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1F" w:rsidRDefault="004E7D0F" w:rsidP="003E39BD">
      <w:pPr>
        <w:spacing w:after="0" w:line="240" w:lineRule="auto"/>
        <w:jc w:val="center"/>
        <w:rPr>
          <w:rFonts w:ascii="Times New Roman" w:hAnsi="Times New Roman"/>
          <w:b/>
          <w:sz w:val="24"/>
          <w:szCs w:val="24"/>
        </w:rPr>
      </w:pPr>
      <w:r>
        <w:rPr>
          <w:rFonts w:ascii="Times New Roman" w:hAnsi="Times New Roman"/>
          <w:b/>
          <w:sz w:val="24"/>
          <w:szCs w:val="24"/>
        </w:rPr>
        <w:t>Guidelines</w:t>
      </w:r>
      <w:r w:rsidR="003E39BD">
        <w:rPr>
          <w:rFonts w:ascii="Times New Roman" w:hAnsi="Times New Roman"/>
          <w:b/>
          <w:sz w:val="24"/>
          <w:szCs w:val="24"/>
        </w:rPr>
        <w:t xml:space="preserve"> for </w:t>
      </w:r>
      <w:r w:rsidR="003E39BD" w:rsidRPr="007C7ECA">
        <w:rPr>
          <w:rFonts w:ascii="Times New Roman" w:hAnsi="Times New Roman"/>
          <w:b/>
          <w:sz w:val="24"/>
          <w:szCs w:val="24"/>
        </w:rPr>
        <w:t>Faculty Award</w:t>
      </w:r>
      <w:r w:rsidR="003E39BD">
        <w:rPr>
          <w:rFonts w:ascii="Times New Roman" w:hAnsi="Times New Roman"/>
          <w:b/>
          <w:sz w:val="24"/>
          <w:szCs w:val="24"/>
        </w:rPr>
        <w:t>s 2019</w:t>
      </w:r>
    </w:p>
    <w:p w:rsidR="001728A9" w:rsidRDefault="001728A9" w:rsidP="003E39BD">
      <w:pPr>
        <w:spacing w:after="0" w:line="240" w:lineRule="auto"/>
        <w:jc w:val="center"/>
        <w:rPr>
          <w:rFonts w:ascii="Times New Roman" w:hAnsi="Times New Roman"/>
          <w:b/>
          <w:sz w:val="24"/>
          <w:szCs w:val="24"/>
        </w:rPr>
      </w:pPr>
    </w:p>
    <w:p w:rsidR="001728A9" w:rsidRPr="001728A9" w:rsidRDefault="003C4467" w:rsidP="00F519DD">
      <w:pPr>
        <w:spacing w:after="0"/>
        <w:rPr>
          <w:rFonts w:ascii="Times New Roman" w:hAnsi="Times New Roman" w:cs="Times New Roman"/>
          <w:b/>
          <w:sz w:val="24"/>
          <w:szCs w:val="24"/>
        </w:rPr>
      </w:pPr>
      <w:r>
        <w:rPr>
          <w:rFonts w:ascii="Times New Roman" w:hAnsi="Times New Roman" w:cs="Times New Roman"/>
          <w:b/>
          <w:sz w:val="24"/>
          <w:szCs w:val="24"/>
        </w:rPr>
        <w:t xml:space="preserve">1. Best Faculty Award </w:t>
      </w:r>
      <w:r w:rsidR="001728A9" w:rsidRPr="001728A9">
        <w:rPr>
          <w:rFonts w:ascii="Times New Roman" w:hAnsi="Times New Roman" w:cs="Times New Roman"/>
          <w:b/>
          <w:sz w:val="24"/>
          <w:szCs w:val="24"/>
        </w:rPr>
        <w:t>: Research Activities</w:t>
      </w:r>
    </w:p>
    <w:p w:rsidR="002976DD" w:rsidRPr="001728A9" w:rsidRDefault="0084444D" w:rsidP="001728A9">
      <w:pPr>
        <w:ind w:firstLine="720"/>
        <w:jc w:val="both"/>
        <w:rPr>
          <w:rFonts w:ascii="Times New Roman" w:hAnsi="Times New Roman" w:cs="Times New Roman"/>
          <w:sz w:val="24"/>
          <w:szCs w:val="24"/>
        </w:rPr>
      </w:pPr>
      <w:r w:rsidRPr="001728A9">
        <w:rPr>
          <w:rFonts w:ascii="Times New Roman" w:hAnsi="Times New Roman" w:cs="Times New Roman"/>
          <w:sz w:val="24"/>
          <w:szCs w:val="24"/>
        </w:rPr>
        <w:t xml:space="preserve">The publications during last </w:t>
      </w:r>
      <w:r w:rsidR="00CA5159">
        <w:rPr>
          <w:rFonts w:ascii="Times New Roman" w:hAnsi="Times New Roman" w:cs="Times New Roman"/>
          <w:sz w:val="24"/>
          <w:szCs w:val="24"/>
        </w:rPr>
        <w:t>one</w:t>
      </w:r>
      <w:r w:rsidRPr="001728A9">
        <w:rPr>
          <w:rFonts w:ascii="Times New Roman" w:hAnsi="Times New Roman" w:cs="Times New Roman"/>
          <w:sz w:val="24"/>
          <w:szCs w:val="24"/>
        </w:rPr>
        <w:t xml:space="preserve"> </w:t>
      </w:r>
      <w:r w:rsidR="00112E5D" w:rsidRPr="001728A9">
        <w:rPr>
          <w:rFonts w:ascii="Times New Roman" w:hAnsi="Times New Roman" w:cs="Times New Roman"/>
          <w:sz w:val="24"/>
          <w:szCs w:val="24"/>
        </w:rPr>
        <w:t xml:space="preserve">academic </w:t>
      </w:r>
      <w:r w:rsidR="00432F0A" w:rsidRPr="001728A9">
        <w:rPr>
          <w:rFonts w:ascii="Times New Roman" w:hAnsi="Times New Roman" w:cs="Times New Roman"/>
          <w:sz w:val="24"/>
          <w:szCs w:val="24"/>
        </w:rPr>
        <w:t>year</w:t>
      </w:r>
      <w:r w:rsidRPr="001728A9">
        <w:rPr>
          <w:rFonts w:ascii="Times New Roman" w:hAnsi="Times New Roman" w:cs="Times New Roman"/>
          <w:sz w:val="24"/>
          <w:szCs w:val="24"/>
        </w:rPr>
        <w:t xml:space="preserve"> will be considered.  </w:t>
      </w:r>
      <w:r w:rsidR="00432F0A" w:rsidRPr="001728A9">
        <w:rPr>
          <w:rFonts w:ascii="Times New Roman" w:hAnsi="Times New Roman" w:cs="Times New Roman"/>
          <w:sz w:val="24"/>
          <w:szCs w:val="24"/>
        </w:rPr>
        <w:t xml:space="preserve">Scopus and Google scholar would be considered to judge the citations of </w:t>
      </w:r>
      <w:r w:rsidR="00932F85" w:rsidRPr="001728A9">
        <w:rPr>
          <w:rFonts w:ascii="Times New Roman" w:hAnsi="Times New Roman" w:cs="Times New Roman"/>
          <w:sz w:val="24"/>
          <w:szCs w:val="24"/>
        </w:rPr>
        <w:t xml:space="preserve">research </w:t>
      </w:r>
      <w:r w:rsidR="00432F0A" w:rsidRPr="001728A9">
        <w:rPr>
          <w:rFonts w:ascii="Times New Roman" w:hAnsi="Times New Roman" w:cs="Times New Roman"/>
          <w:sz w:val="24"/>
          <w:szCs w:val="24"/>
        </w:rPr>
        <w:t>publication</w:t>
      </w:r>
      <w:r w:rsidRPr="001728A9">
        <w:rPr>
          <w:rFonts w:ascii="Times New Roman" w:hAnsi="Times New Roman" w:cs="Times New Roman"/>
          <w:sz w:val="24"/>
          <w:szCs w:val="24"/>
        </w:rPr>
        <w:t>s</w:t>
      </w:r>
      <w:r w:rsidR="00CA5159">
        <w:rPr>
          <w:rFonts w:ascii="Times New Roman" w:hAnsi="Times New Roman" w:cs="Times New Roman"/>
          <w:sz w:val="24"/>
          <w:szCs w:val="24"/>
        </w:rPr>
        <w:t>.</w:t>
      </w:r>
      <w:r w:rsidRPr="001728A9">
        <w:rPr>
          <w:rFonts w:ascii="Times New Roman" w:hAnsi="Times New Roman" w:cs="Times New Roman"/>
          <w:sz w:val="24"/>
          <w:szCs w:val="24"/>
        </w:rPr>
        <w:t xml:space="preserve"> </w:t>
      </w:r>
      <w:r w:rsidR="00151E7F" w:rsidRPr="001728A9">
        <w:rPr>
          <w:rFonts w:ascii="Times New Roman" w:hAnsi="Times New Roman" w:cs="Times New Roman"/>
          <w:sz w:val="24"/>
          <w:szCs w:val="24"/>
        </w:rPr>
        <w:t>The various parameters will be credited in the following manner.</w:t>
      </w:r>
    </w:p>
    <w:tbl>
      <w:tblPr>
        <w:tblStyle w:val="TableGrid"/>
        <w:tblW w:w="0" w:type="auto"/>
        <w:tblInd w:w="250" w:type="dxa"/>
        <w:tblLook w:val="04A0"/>
      </w:tblPr>
      <w:tblGrid>
        <w:gridCol w:w="5168"/>
        <w:gridCol w:w="3690"/>
      </w:tblGrid>
      <w:tr w:rsidR="002976DD" w:rsidTr="00AC015F">
        <w:tc>
          <w:tcPr>
            <w:tcW w:w="5168" w:type="dxa"/>
          </w:tcPr>
          <w:p w:rsidR="002976DD" w:rsidRPr="001728A9" w:rsidRDefault="002976DD" w:rsidP="00DC4866">
            <w:pPr>
              <w:pStyle w:val="ListParagraph"/>
              <w:spacing w:line="360" w:lineRule="auto"/>
              <w:ind w:left="0"/>
              <w:jc w:val="center"/>
              <w:rPr>
                <w:rFonts w:ascii="Times New Roman" w:hAnsi="Times New Roman" w:cs="Times New Roman"/>
                <w:b/>
                <w:sz w:val="24"/>
                <w:szCs w:val="24"/>
              </w:rPr>
            </w:pPr>
            <w:r w:rsidRPr="001728A9">
              <w:rPr>
                <w:rFonts w:ascii="Times New Roman" w:hAnsi="Times New Roman" w:cs="Times New Roman"/>
                <w:b/>
                <w:sz w:val="24"/>
                <w:szCs w:val="24"/>
              </w:rPr>
              <w:t>Criteria</w:t>
            </w:r>
          </w:p>
        </w:tc>
        <w:tc>
          <w:tcPr>
            <w:tcW w:w="3690" w:type="dxa"/>
          </w:tcPr>
          <w:p w:rsidR="002976DD" w:rsidRPr="001728A9" w:rsidRDefault="002976DD" w:rsidP="00DC4866">
            <w:pPr>
              <w:pStyle w:val="ListParagraph"/>
              <w:spacing w:line="360" w:lineRule="auto"/>
              <w:ind w:left="0"/>
              <w:jc w:val="center"/>
              <w:rPr>
                <w:rFonts w:ascii="Times New Roman" w:hAnsi="Times New Roman" w:cs="Times New Roman"/>
                <w:b/>
                <w:sz w:val="24"/>
                <w:szCs w:val="24"/>
              </w:rPr>
            </w:pPr>
            <w:r w:rsidRPr="001728A9">
              <w:rPr>
                <w:rFonts w:ascii="Times New Roman" w:hAnsi="Times New Roman" w:cs="Times New Roman"/>
                <w:b/>
                <w:sz w:val="24"/>
                <w:szCs w:val="24"/>
              </w:rPr>
              <w:t>Points</w:t>
            </w:r>
          </w:p>
        </w:tc>
      </w:tr>
      <w:tr w:rsidR="002976DD" w:rsidTr="00AC015F">
        <w:tc>
          <w:tcPr>
            <w:tcW w:w="5168" w:type="dxa"/>
          </w:tcPr>
          <w:p w:rsidR="002976DD" w:rsidRDefault="002976DD" w:rsidP="00B102DC">
            <w:pPr>
              <w:pStyle w:val="ListParagraph"/>
              <w:numPr>
                <w:ilvl w:val="0"/>
                <w:numId w:val="2"/>
              </w:numPr>
              <w:ind w:left="273" w:hanging="273"/>
              <w:jc w:val="both"/>
              <w:rPr>
                <w:rFonts w:ascii="Times New Roman" w:hAnsi="Times New Roman" w:cs="Times New Roman"/>
                <w:sz w:val="24"/>
                <w:szCs w:val="24"/>
              </w:rPr>
            </w:pPr>
            <w:r>
              <w:rPr>
                <w:rFonts w:ascii="Times New Roman" w:hAnsi="Times New Roman" w:cs="Times New Roman"/>
                <w:sz w:val="24"/>
                <w:szCs w:val="24"/>
              </w:rPr>
              <w:t xml:space="preserve">Number of quality research publications in international/national journal (SCI, SCOPUS, Web of Science) during last </w:t>
            </w:r>
            <w:r w:rsidR="00CA5159">
              <w:rPr>
                <w:rFonts w:ascii="Times New Roman" w:hAnsi="Times New Roman" w:cs="Times New Roman"/>
                <w:sz w:val="24"/>
                <w:szCs w:val="24"/>
              </w:rPr>
              <w:t>one academic year</w:t>
            </w:r>
            <w:r>
              <w:rPr>
                <w:rFonts w:ascii="Times New Roman" w:hAnsi="Times New Roman" w:cs="Times New Roman"/>
                <w:sz w:val="24"/>
                <w:szCs w:val="24"/>
              </w:rPr>
              <w:t xml:space="preserve"> </w:t>
            </w:r>
          </w:p>
        </w:tc>
        <w:tc>
          <w:tcPr>
            <w:tcW w:w="3690" w:type="dxa"/>
          </w:tcPr>
          <w:p w:rsidR="002976DD" w:rsidRDefault="002976DD" w:rsidP="00DC486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 P</w:t>
            </w:r>
            <w:r w:rsidR="00151E7F">
              <w:rPr>
                <w:rFonts w:ascii="Times New Roman" w:hAnsi="Times New Roman" w:cs="Times New Roman"/>
                <w:sz w:val="24"/>
                <w:szCs w:val="24"/>
              </w:rPr>
              <w:t xml:space="preserve">oint per </w:t>
            </w:r>
            <w:r>
              <w:rPr>
                <w:rFonts w:ascii="Times New Roman" w:hAnsi="Times New Roman" w:cs="Times New Roman"/>
                <w:sz w:val="24"/>
                <w:szCs w:val="24"/>
              </w:rPr>
              <w:t>research publication</w:t>
            </w:r>
          </w:p>
        </w:tc>
      </w:tr>
      <w:tr w:rsidR="002976DD" w:rsidTr="00AC015F">
        <w:tc>
          <w:tcPr>
            <w:tcW w:w="5168" w:type="dxa"/>
          </w:tcPr>
          <w:p w:rsidR="002976DD" w:rsidRDefault="00867625" w:rsidP="00B102DC">
            <w:pPr>
              <w:pStyle w:val="ListParagraph"/>
              <w:numPr>
                <w:ilvl w:val="0"/>
                <w:numId w:val="2"/>
              </w:numPr>
              <w:ind w:left="273" w:hanging="273"/>
              <w:jc w:val="both"/>
              <w:rPr>
                <w:rFonts w:ascii="Times New Roman" w:hAnsi="Times New Roman" w:cs="Times New Roman"/>
                <w:sz w:val="24"/>
                <w:szCs w:val="24"/>
              </w:rPr>
            </w:pPr>
            <w:r>
              <w:rPr>
                <w:rFonts w:ascii="Times New Roman" w:hAnsi="Times New Roman" w:cs="Times New Roman"/>
                <w:sz w:val="24"/>
                <w:szCs w:val="24"/>
              </w:rPr>
              <w:t xml:space="preserve">Citations during last </w:t>
            </w:r>
            <w:r w:rsidR="00CA5159">
              <w:rPr>
                <w:rFonts w:ascii="Times New Roman" w:hAnsi="Times New Roman" w:cs="Times New Roman"/>
                <w:sz w:val="24"/>
                <w:szCs w:val="24"/>
              </w:rPr>
              <w:t>one</w:t>
            </w:r>
            <w:r w:rsidR="002976DD">
              <w:rPr>
                <w:rFonts w:ascii="Times New Roman" w:hAnsi="Times New Roman" w:cs="Times New Roman"/>
                <w:sz w:val="24"/>
                <w:szCs w:val="24"/>
              </w:rPr>
              <w:t xml:space="preserve"> academic year</w:t>
            </w:r>
          </w:p>
        </w:tc>
        <w:tc>
          <w:tcPr>
            <w:tcW w:w="3690" w:type="dxa"/>
          </w:tcPr>
          <w:p w:rsidR="002976DD" w:rsidRDefault="002976DD" w:rsidP="00DC486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 P</w:t>
            </w:r>
            <w:r w:rsidR="00151E7F">
              <w:rPr>
                <w:rFonts w:ascii="Times New Roman" w:hAnsi="Times New Roman" w:cs="Times New Roman"/>
                <w:sz w:val="24"/>
                <w:szCs w:val="24"/>
              </w:rPr>
              <w:t xml:space="preserve">oint per </w:t>
            </w:r>
            <w:r>
              <w:rPr>
                <w:rFonts w:ascii="Times New Roman" w:hAnsi="Times New Roman" w:cs="Times New Roman"/>
                <w:sz w:val="24"/>
                <w:szCs w:val="24"/>
              </w:rPr>
              <w:t>15 citations</w:t>
            </w:r>
          </w:p>
        </w:tc>
      </w:tr>
      <w:tr w:rsidR="002976DD" w:rsidTr="00AC015F">
        <w:tc>
          <w:tcPr>
            <w:tcW w:w="5168" w:type="dxa"/>
          </w:tcPr>
          <w:p w:rsidR="002976DD" w:rsidRPr="00DB4C4B" w:rsidRDefault="002976DD" w:rsidP="00B102DC">
            <w:pPr>
              <w:pStyle w:val="ListParagraph"/>
              <w:numPr>
                <w:ilvl w:val="0"/>
                <w:numId w:val="2"/>
              </w:numPr>
              <w:ind w:left="273" w:hanging="273"/>
              <w:jc w:val="both"/>
              <w:rPr>
                <w:rFonts w:ascii="Times New Roman" w:hAnsi="Times New Roman" w:cs="Times New Roman"/>
                <w:sz w:val="24"/>
                <w:szCs w:val="24"/>
              </w:rPr>
            </w:pPr>
            <w:r>
              <w:rPr>
                <w:rFonts w:ascii="Times New Roman" w:hAnsi="Times New Roman" w:cs="Times New Roman"/>
                <w:sz w:val="24"/>
                <w:szCs w:val="24"/>
              </w:rPr>
              <w:t>For outstanding research publication in Journals with IF≥5 (exclud</w:t>
            </w:r>
            <w:r w:rsidR="00CA5159">
              <w:rPr>
                <w:rFonts w:ascii="Times New Roman" w:hAnsi="Times New Roman" w:cs="Times New Roman"/>
                <w:sz w:val="24"/>
                <w:szCs w:val="24"/>
              </w:rPr>
              <w:t>ing review papers) during last one</w:t>
            </w:r>
            <w:r>
              <w:rPr>
                <w:rFonts w:ascii="Times New Roman" w:hAnsi="Times New Roman" w:cs="Times New Roman"/>
                <w:sz w:val="24"/>
                <w:szCs w:val="24"/>
              </w:rPr>
              <w:t xml:space="preserve"> academic year</w:t>
            </w:r>
          </w:p>
        </w:tc>
        <w:tc>
          <w:tcPr>
            <w:tcW w:w="3690" w:type="dxa"/>
          </w:tcPr>
          <w:p w:rsidR="002976DD" w:rsidRDefault="002976DD" w:rsidP="00DC486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P</w:t>
            </w:r>
            <w:r w:rsidR="00151E7F">
              <w:rPr>
                <w:rFonts w:ascii="Times New Roman" w:hAnsi="Times New Roman" w:cs="Times New Roman"/>
                <w:sz w:val="24"/>
                <w:szCs w:val="24"/>
              </w:rPr>
              <w:t xml:space="preserve">oints per </w:t>
            </w:r>
            <w:r>
              <w:rPr>
                <w:rFonts w:ascii="Times New Roman" w:hAnsi="Times New Roman" w:cs="Times New Roman"/>
                <w:sz w:val="24"/>
                <w:szCs w:val="24"/>
              </w:rPr>
              <w:t>publication</w:t>
            </w:r>
          </w:p>
        </w:tc>
      </w:tr>
      <w:tr w:rsidR="002976DD" w:rsidTr="00AC015F">
        <w:tc>
          <w:tcPr>
            <w:tcW w:w="5168" w:type="dxa"/>
          </w:tcPr>
          <w:p w:rsidR="002976DD" w:rsidRDefault="00FF63FD" w:rsidP="00B102DC">
            <w:pPr>
              <w:pStyle w:val="ListParagraph"/>
              <w:numPr>
                <w:ilvl w:val="0"/>
                <w:numId w:val="2"/>
              </w:numPr>
              <w:ind w:left="273" w:hanging="273"/>
              <w:jc w:val="both"/>
              <w:rPr>
                <w:rFonts w:ascii="Times New Roman" w:hAnsi="Times New Roman" w:cs="Times New Roman"/>
                <w:sz w:val="24"/>
                <w:szCs w:val="24"/>
              </w:rPr>
            </w:pPr>
            <w:r>
              <w:rPr>
                <w:rFonts w:ascii="Times New Roman" w:hAnsi="Times New Roman" w:cs="Times New Roman"/>
                <w:sz w:val="24"/>
                <w:szCs w:val="24"/>
              </w:rPr>
              <w:t>Prestigious international/n</w:t>
            </w:r>
            <w:r w:rsidR="002976DD">
              <w:rPr>
                <w:rFonts w:ascii="Times New Roman" w:hAnsi="Times New Roman" w:cs="Times New Roman"/>
                <w:sz w:val="24"/>
                <w:szCs w:val="24"/>
              </w:rPr>
              <w:t xml:space="preserve">ational (IISc, IITs, IIMs) research fellowships at least for a </w:t>
            </w:r>
            <w:r w:rsidR="00CA5159">
              <w:rPr>
                <w:rFonts w:ascii="Times New Roman" w:hAnsi="Times New Roman" w:cs="Times New Roman"/>
                <w:sz w:val="24"/>
                <w:szCs w:val="24"/>
              </w:rPr>
              <w:t>period of 6 months during last one</w:t>
            </w:r>
            <w:r w:rsidR="002976DD">
              <w:rPr>
                <w:rFonts w:ascii="Times New Roman" w:hAnsi="Times New Roman" w:cs="Times New Roman"/>
                <w:sz w:val="24"/>
                <w:szCs w:val="24"/>
              </w:rPr>
              <w:t xml:space="preserve"> academic year</w:t>
            </w:r>
          </w:p>
        </w:tc>
        <w:tc>
          <w:tcPr>
            <w:tcW w:w="3690" w:type="dxa"/>
          </w:tcPr>
          <w:p w:rsidR="002976DD" w:rsidRDefault="002976DD" w:rsidP="00CA515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Points</w:t>
            </w:r>
          </w:p>
        </w:tc>
      </w:tr>
    </w:tbl>
    <w:p w:rsidR="002976DD" w:rsidRDefault="002976DD" w:rsidP="002976DD">
      <w:pPr>
        <w:spacing w:after="0" w:line="240" w:lineRule="auto"/>
        <w:jc w:val="both"/>
        <w:rPr>
          <w:rFonts w:ascii="Times New Roman" w:hAnsi="Times New Roman" w:cs="Times New Roman"/>
          <w:sz w:val="24"/>
          <w:szCs w:val="24"/>
        </w:rPr>
      </w:pPr>
      <w:r w:rsidRPr="00065F3A">
        <w:rPr>
          <w:rFonts w:ascii="Times New Roman" w:hAnsi="Times New Roman" w:cs="Times New Roman"/>
          <w:sz w:val="24"/>
          <w:szCs w:val="24"/>
        </w:rPr>
        <w:t>Note:</w:t>
      </w:r>
    </w:p>
    <w:p w:rsidR="002976DD" w:rsidRPr="003C4467" w:rsidRDefault="002976DD" w:rsidP="003C4467">
      <w:pPr>
        <w:pStyle w:val="ListParagraph"/>
        <w:numPr>
          <w:ilvl w:val="0"/>
          <w:numId w:val="10"/>
        </w:numPr>
        <w:rPr>
          <w:rFonts w:ascii="Times New Roman" w:hAnsi="Times New Roman" w:cs="Times New Roman"/>
          <w:sz w:val="24"/>
          <w:szCs w:val="24"/>
        </w:rPr>
      </w:pPr>
      <w:r w:rsidRPr="003C4467">
        <w:rPr>
          <w:rFonts w:ascii="Times New Roman" w:hAnsi="Times New Roman" w:cs="Times New Roman"/>
          <w:sz w:val="24"/>
          <w:szCs w:val="24"/>
        </w:rPr>
        <w:t>Research publications of fac</w:t>
      </w:r>
      <w:r w:rsidR="001728A9" w:rsidRPr="003C4467">
        <w:rPr>
          <w:rFonts w:ascii="Times New Roman" w:hAnsi="Times New Roman" w:cs="Times New Roman"/>
          <w:sz w:val="24"/>
          <w:szCs w:val="24"/>
        </w:rPr>
        <w:t xml:space="preserve">ulty showing affiliation of NIT </w:t>
      </w:r>
      <w:r w:rsidR="003C4467">
        <w:rPr>
          <w:rFonts w:ascii="Times New Roman" w:hAnsi="Times New Roman" w:cs="Times New Roman"/>
          <w:sz w:val="24"/>
          <w:szCs w:val="24"/>
        </w:rPr>
        <w:t xml:space="preserve"> Kurukshetra  </w:t>
      </w:r>
      <w:r w:rsidRPr="003C4467">
        <w:rPr>
          <w:rFonts w:ascii="Times New Roman" w:hAnsi="Times New Roman" w:cs="Times New Roman"/>
          <w:sz w:val="24"/>
          <w:szCs w:val="24"/>
        </w:rPr>
        <w:t>will only be considered.</w:t>
      </w:r>
    </w:p>
    <w:p w:rsidR="002976DD" w:rsidRDefault="002976DD" w:rsidP="003C4467">
      <w:pPr>
        <w:pStyle w:val="ListParagraph"/>
        <w:numPr>
          <w:ilvl w:val="0"/>
          <w:numId w:val="10"/>
        </w:numPr>
        <w:spacing w:after="0" w:line="240" w:lineRule="auto"/>
        <w:jc w:val="both"/>
        <w:rPr>
          <w:rFonts w:ascii="Times New Roman" w:hAnsi="Times New Roman" w:cs="Times New Roman"/>
          <w:sz w:val="24"/>
          <w:szCs w:val="24"/>
        </w:rPr>
      </w:pPr>
      <w:r w:rsidRPr="003C4467">
        <w:rPr>
          <w:rFonts w:ascii="Times New Roman" w:hAnsi="Times New Roman" w:cs="Times New Roman"/>
          <w:sz w:val="24"/>
          <w:szCs w:val="24"/>
        </w:rPr>
        <w:t>All faculty need to provide an updated Google scholar link on their institute webpage.</w:t>
      </w:r>
    </w:p>
    <w:p w:rsidR="00050406" w:rsidRPr="003C4467" w:rsidRDefault="00CA5159" w:rsidP="003C4467">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data</w:t>
      </w:r>
      <w:r w:rsidR="00050406">
        <w:rPr>
          <w:rFonts w:ascii="Times New Roman" w:hAnsi="Times New Roman" w:cs="Times New Roman"/>
          <w:sz w:val="24"/>
          <w:szCs w:val="24"/>
        </w:rPr>
        <w:t xml:space="preserve"> will be verified from the profile available on the institute website.</w:t>
      </w:r>
    </w:p>
    <w:p w:rsidR="00644468" w:rsidRPr="003C4467" w:rsidRDefault="00644468" w:rsidP="003C4467">
      <w:pPr>
        <w:spacing w:after="0"/>
        <w:jc w:val="both"/>
        <w:rPr>
          <w:rFonts w:ascii="Times New Roman" w:hAnsi="Times New Roman"/>
          <w:sz w:val="24"/>
          <w:szCs w:val="24"/>
        </w:rPr>
      </w:pPr>
    </w:p>
    <w:p w:rsidR="00432F0A" w:rsidRPr="001728A9" w:rsidRDefault="001728A9" w:rsidP="00F519DD">
      <w:pPr>
        <w:spacing w:after="0"/>
        <w:rPr>
          <w:rFonts w:ascii="Times New Roman" w:hAnsi="Times New Roman" w:cs="Times New Roman"/>
          <w:b/>
          <w:sz w:val="24"/>
          <w:szCs w:val="24"/>
        </w:rPr>
      </w:pPr>
      <w:r w:rsidRPr="001728A9">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0026329A" w:rsidRPr="001728A9">
        <w:rPr>
          <w:rFonts w:ascii="Times New Roman" w:hAnsi="Times New Roman" w:cs="Times New Roman"/>
          <w:b/>
          <w:sz w:val="24"/>
          <w:szCs w:val="24"/>
        </w:rPr>
        <w:t xml:space="preserve">Best </w:t>
      </w:r>
      <w:r w:rsidR="00544DC3" w:rsidRPr="001728A9">
        <w:rPr>
          <w:rFonts w:ascii="Times New Roman" w:hAnsi="Times New Roman" w:cs="Times New Roman"/>
          <w:b/>
          <w:sz w:val="24"/>
          <w:szCs w:val="24"/>
        </w:rPr>
        <w:t>Faculty Award</w:t>
      </w:r>
      <w:r w:rsidR="003C4467">
        <w:rPr>
          <w:rFonts w:ascii="Times New Roman" w:hAnsi="Times New Roman" w:cs="Times New Roman"/>
          <w:b/>
          <w:sz w:val="24"/>
          <w:szCs w:val="24"/>
        </w:rPr>
        <w:t xml:space="preserve"> </w:t>
      </w:r>
      <w:r w:rsidR="00432F0A" w:rsidRPr="001728A9">
        <w:rPr>
          <w:rFonts w:ascii="Times New Roman" w:hAnsi="Times New Roman" w:cs="Times New Roman"/>
          <w:b/>
          <w:sz w:val="24"/>
          <w:szCs w:val="24"/>
        </w:rPr>
        <w:t>: Research Projects and Laboratory Development</w:t>
      </w:r>
    </w:p>
    <w:p w:rsidR="00432F0A" w:rsidRPr="001728A9" w:rsidRDefault="006F46A8" w:rsidP="001728A9">
      <w:pPr>
        <w:ind w:left="144" w:firstLine="576"/>
        <w:jc w:val="both"/>
        <w:rPr>
          <w:rFonts w:ascii="Times New Roman" w:hAnsi="Times New Roman" w:cs="Times New Roman"/>
          <w:sz w:val="24"/>
          <w:szCs w:val="24"/>
        </w:rPr>
      </w:pPr>
      <w:r w:rsidRPr="001728A9">
        <w:rPr>
          <w:rFonts w:ascii="Times New Roman" w:hAnsi="Times New Roman" w:cs="Times New Roman"/>
          <w:sz w:val="24"/>
          <w:szCs w:val="24"/>
        </w:rPr>
        <w:t xml:space="preserve">The </w:t>
      </w:r>
      <w:r w:rsidR="00B01A40" w:rsidRPr="001728A9">
        <w:rPr>
          <w:rFonts w:ascii="Times New Roman" w:hAnsi="Times New Roman" w:cs="Times New Roman"/>
          <w:sz w:val="24"/>
          <w:szCs w:val="24"/>
        </w:rPr>
        <w:t xml:space="preserve">project </w:t>
      </w:r>
      <w:r w:rsidR="00432F0A" w:rsidRPr="001728A9">
        <w:rPr>
          <w:rFonts w:ascii="Times New Roman" w:hAnsi="Times New Roman" w:cs="Times New Roman"/>
          <w:sz w:val="24"/>
          <w:szCs w:val="24"/>
        </w:rPr>
        <w:t xml:space="preserve">funding </w:t>
      </w:r>
      <w:r w:rsidRPr="001728A9">
        <w:rPr>
          <w:rFonts w:ascii="Times New Roman" w:hAnsi="Times New Roman" w:cs="Times New Roman"/>
          <w:sz w:val="24"/>
          <w:szCs w:val="24"/>
        </w:rPr>
        <w:t xml:space="preserve">obtained </w:t>
      </w:r>
      <w:r w:rsidR="00432F0A" w:rsidRPr="001728A9">
        <w:rPr>
          <w:rFonts w:ascii="Times New Roman" w:hAnsi="Times New Roman" w:cs="Times New Roman"/>
          <w:sz w:val="24"/>
          <w:szCs w:val="24"/>
        </w:rPr>
        <w:t xml:space="preserve">from various government agencies, like DST, DRDO, ISRO, Ministry of Earth Science and Environment, </w:t>
      </w:r>
      <w:r w:rsidR="00984182" w:rsidRPr="001728A9">
        <w:rPr>
          <w:rFonts w:ascii="Times New Roman" w:hAnsi="Times New Roman" w:cs="Times New Roman"/>
          <w:sz w:val="24"/>
          <w:szCs w:val="24"/>
        </w:rPr>
        <w:t xml:space="preserve">CSIR </w:t>
      </w:r>
      <w:r w:rsidR="00432F0A" w:rsidRPr="001728A9">
        <w:rPr>
          <w:rFonts w:ascii="Times New Roman" w:hAnsi="Times New Roman" w:cs="Times New Roman"/>
          <w:sz w:val="24"/>
          <w:szCs w:val="24"/>
        </w:rPr>
        <w:t xml:space="preserve">etc and private industries </w:t>
      </w:r>
      <w:r w:rsidRPr="001728A9">
        <w:rPr>
          <w:rFonts w:ascii="Times New Roman" w:hAnsi="Times New Roman" w:cs="Times New Roman"/>
          <w:sz w:val="24"/>
          <w:szCs w:val="24"/>
        </w:rPr>
        <w:t xml:space="preserve"> along with Laboratory development in the institute will be considered for this award in the following manner</w:t>
      </w:r>
      <w:r w:rsidR="00432F0A" w:rsidRPr="001728A9">
        <w:rPr>
          <w:rFonts w:ascii="Times New Roman" w:hAnsi="Times New Roman" w:cs="Times New Roman"/>
          <w:sz w:val="24"/>
          <w:szCs w:val="24"/>
        </w:rPr>
        <w:t xml:space="preserve">. </w:t>
      </w:r>
    </w:p>
    <w:tbl>
      <w:tblPr>
        <w:tblStyle w:val="TableGrid"/>
        <w:tblW w:w="8820" w:type="dxa"/>
        <w:tblInd w:w="288" w:type="dxa"/>
        <w:tblLook w:val="04A0"/>
      </w:tblPr>
      <w:tblGrid>
        <w:gridCol w:w="4140"/>
        <w:gridCol w:w="4680"/>
      </w:tblGrid>
      <w:tr w:rsidR="00B71C0C" w:rsidTr="0040762E">
        <w:tc>
          <w:tcPr>
            <w:tcW w:w="4140" w:type="dxa"/>
          </w:tcPr>
          <w:p w:rsidR="00B71C0C" w:rsidRPr="003C4467" w:rsidRDefault="00B71C0C" w:rsidP="00DC4866">
            <w:pPr>
              <w:pStyle w:val="ListParagraph"/>
              <w:spacing w:line="360" w:lineRule="auto"/>
              <w:ind w:left="0"/>
              <w:jc w:val="center"/>
              <w:rPr>
                <w:rFonts w:ascii="Times New Roman" w:hAnsi="Times New Roman" w:cs="Times New Roman"/>
                <w:b/>
                <w:sz w:val="24"/>
                <w:szCs w:val="24"/>
              </w:rPr>
            </w:pPr>
            <w:r w:rsidRPr="003C4467">
              <w:rPr>
                <w:rFonts w:ascii="Times New Roman" w:hAnsi="Times New Roman" w:cs="Times New Roman"/>
                <w:b/>
                <w:sz w:val="24"/>
                <w:szCs w:val="24"/>
              </w:rPr>
              <w:t>Criteria</w:t>
            </w:r>
          </w:p>
        </w:tc>
        <w:tc>
          <w:tcPr>
            <w:tcW w:w="4680" w:type="dxa"/>
          </w:tcPr>
          <w:p w:rsidR="00B71C0C" w:rsidRPr="003C4467" w:rsidRDefault="00B71C0C" w:rsidP="00DC4866">
            <w:pPr>
              <w:pStyle w:val="ListParagraph"/>
              <w:spacing w:line="360" w:lineRule="auto"/>
              <w:ind w:left="0"/>
              <w:jc w:val="center"/>
              <w:rPr>
                <w:rFonts w:ascii="Times New Roman" w:hAnsi="Times New Roman" w:cs="Times New Roman"/>
                <w:b/>
                <w:sz w:val="24"/>
                <w:szCs w:val="24"/>
              </w:rPr>
            </w:pPr>
            <w:r w:rsidRPr="003C4467">
              <w:rPr>
                <w:rFonts w:ascii="Times New Roman" w:hAnsi="Times New Roman" w:cs="Times New Roman"/>
                <w:b/>
                <w:sz w:val="24"/>
                <w:szCs w:val="24"/>
              </w:rPr>
              <w:t>Points</w:t>
            </w:r>
          </w:p>
        </w:tc>
      </w:tr>
      <w:tr w:rsidR="00B71C0C" w:rsidTr="0040762E">
        <w:tc>
          <w:tcPr>
            <w:tcW w:w="4140" w:type="dxa"/>
          </w:tcPr>
          <w:p w:rsidR="00B71C0C" w:rsidRDefault="00B71C0C" w:rsidP="00B102D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Research projects </w:t>
            </w:r>
            <w:r w:rsidR="00CA5159">
              <w:rPr>
                <w:rFonts w:ascii="Times New Roman" w:hAnsi="Times New Roman" w:cs="Times New Roman"/>
                <w:sz w:val="24"/>
                <w:szCs w:val="24"/>
              </w:rPr>
              <w:t xml:space="preserve">granted in last one academic year </w:t>
            </w:r>
            <w:r>
              <w:rPr>
                <w:rFonts w:ascii="Times New Roman" w:hAnsi="Times New Roman" w:cs="Times New Roman"/>
                <w:sz w:val="24"/>
                <w:szCs w:val="24"/>
              </w:rPr>
              <w:t>worth of:</w:t>
            </w:r>
          </w:p>
          <w:p w:rsidR="00B71C0C" w:rsidRDefault="00B71C0C" w:rsidP="00DC4866">
            <w:pPr>
              <w:pStyle w:val="ListParagraph"/>
              <w:jc w:val="both"/>
              <w:rPr>
                <w:rFonts w:ascii="Times New Roman" w:hAnsi="Times New Roman" w:cs="Times New Roman"/>
                <w:sz w:val="24"/>
                <w:szCs w:val="24"/>
              </w:rPr>
            </w:pPr>
            <w:r>
              <w:rPr>
                <w:rFonts w:ascii="Times New Roman" w:hAnsi="Times New Roman" w:cs="Times New Roman"/>
                <w:sz w:val="24"/>
                <w:szCs w:val="24"/>
              </w:rPr>
              <w:t>2 lacs to 5 lacs</w:t>
            </w:r>
          </w:p>
          <w:p w:rsidR="00B71C0C" w:rsidRDefault="00B71C0C" w:rsidP="00DC4866">
            <w:pPr>
              <w:pStyle w:val="ListParagraph"/>
              <w:jc w:val="both"/>
              <w:rPr>
                <w:rFonts w:ascii="Times New Roman" w:hAnsi="Times New Roman" w:cs="Times New Roman"/>
                <w:sz w:val="24"/>
                <w:szCs w:val="24"/>
              </w:rPr>
            </w:pPr>
            <w:r>
              <w:rPr>
                <w:rFonts w:ascii="Times New Roman" w:hAnsi="Times New Roman" w:cs="Times New Roman"/>
                <w:sz w:val="24"/>
                <w:szCs w:val="24"/>
              </w:rPr>
              <w:t>&gt;5 lacs</w:t>
            </w:r>
          </w:p>
        </w:tc>
        <w:tc>
          <w:tcPr>
            <w:tcW w:w="4680" w:type="dxa"/>
          </w:tcPr>
          <w:p w:rsidR="00B71C0C" w:rsidRDefault="00B71C0C" w:rsidP="00DC4866">
            <w:pPr>
              <w:pStyle w:val="ListParagraph"/>
              <w:ind w:left="0"/>
              <w:jc w:val="both"/>
              <w:rPr>
                <w:rFonts w:ascii="Times New Roman" w:hAnsi="Times New Roman" w:cs="Times New Roman"/>
                <w:sz w:val="24"/>
                <w:szCs w:val="24"/>
              </w:rPr>
            </w:pPr>
          </w:p>
          <w:p w:rsidR="00CA5159" w:rsidRDefault="00CA5159" w:rsidP="00DC4866">
            <w:pPr>
              <w:pStyle w:val="ListParagraph"/>
              <w:ind w:left="0"/>
              <w:jc w:val="both"/>
              <w:rPr>
                <w:rFonts w:ascii="Times New Roman" w:hAnsi="Times New Roman" w:cs="Times New Roman"/>
                <w:sz w:val="24"/>
                <w:szCs w:val="24"/>
              </w:rPr>
            </w:pPr>
          </w:p>
          <w:p w:rsidR="00B71C0C" w:rsidRDefault="00B71C0C" w:rsidP="00DC4866">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points/research project</w:t>
            </w:r>
          </w:p>
          <w:p w:rsidR="00B71C0C" w:rsidRDefault="003C4467" w:rsidP="00DC4866">
            <w:pPr>
              <w:pStyle w:val="ListParagraph"/>
              <w:ind w:left="0"/>
              <w:jc w:val="both"/>
              <w:rPr>
                <w:rFonts w:ascii="Times New Roman" w:hAnsi="Times New Roman" w:cs="Times New Roman"/>
                <w:sz w:val="24"/>
                <w:szCs w:val="24"/>
              </w:rPr>
            </w:pPr>
            <w:r>
              <w:rPr>
                <w:rFonts w:ascii="Times New Roman" w:hAnsi="Times New Roman" w:cs="Times New Roman"/>
                <w:sz w:val="24"/>
                <w:szCs w:val="24"/>
              </w:rPr>
              <w:t>1 point for each extra 1 lac</w:t>
            </w:r>
            <w:r w:rsidR="00B71C0C">
              <w:rPr>
                <w:rFonts w:ascii="Times New Roman" w:hAnsi="Times New Roman" w:cs="Times New Roman"/>
                <w:sz w:val="24"/>
                <w:szCs w:val="24"/>
              </w:rPr>
              <w:t xml:space="preserve"> of funding </w:t>
            </w:r>
          </w:p>
        </w:tc>
      </w:tr>
      <w:tr w:rsidR="00B71C0C" w:rsidTr="0040762E">
        <w:trPr>
          <w:trHeight w:val="898"/>
        </w:trPr>
        <w:tc>
          <w:tcPr>
            <w:tcW w:w="4140" w:type="dxa"/>
          </w:tcPr>
          <w:p w:rsidR="00B71C0C" w:rsidRDefault="00B71C0C" w:rsidP="00B102DC">
            <w:pPr>
              <w:pStyle w:val="ListParagraph"/>
              <w:numPr>
                <w:ilvl w:val="0"/>
                <w:numId w:val="3"/>
              </w:numPr>
              <w:jc w:val="both"/>
              <w:rPr>
                <w:rFonts w:ascii="Times New Roman" w:hAnsi="Times New Roman" w:cs="Times New Roman"/>
                <w:sz w:val="24"/>
                <w:szCs w:val="24"/>
              </w:rPr>
            </w:pPr>
            <w:r w:rsidRPr="007F5A10">
              <w:rPr>
                <w:rFonts w:ascii="Times New Roman" w:hAnsi="Times New Roman" w:cs="Times New Roman"/>
                <w:sz w:val="24"/>
                <w:szCs w:val="24"/>
              </w:rPr>
              <w:t xml:space="preserve">Lab development </w:t>
            </w:r>
            <w:r w:rsidR="00CA5159">
              <w:rPr>
                <w:rFonts w:ascii="Times New Roman" w:hAnsi="Times New Roman" w:cs="Times New Roman"/>
                <w:sz w:val="24"/>
                <w:szCs w:val="24"/>
              </w:rPr>
              <w:t>in last one academic year</w:t>
            </w:r>
          </w:p>
          <w:p w:rsidR="00B71C0C" w:rsidRDefault="00B71C0C" w:rsidP="00DC4866">
            <w:pPr>
              <w:pStyle w:val="ListParagraph"/>
              <w:jc w:val="both"/>
              <w:rPr>
                <w:rFonts w:ascii="Times New Roman" w:hAnsi="Times New Roman" w:cs="Times New Roman"/>
                <w:sz w:val="24"/>
                <w:szCs w:val="24"/>
              </w:rPr>
            </w:pPr>
            <w:r>
              <w:rPr>
                <w:rFonts w:ascii="Times New Roman" w:hAnsi="Times New Roman" w:cs="Times New Roman"/>
                <w:sz w:val="24"/>
                <w:szCs w:val="24"/>
              </w:rPr>
              <w:t>&gt;15 lacs (from external agency)</w:t>
            </w:r>
          </w:p>
          <w:p w:rsidR="00CA5159" w:rsidRDefault="00CA5159" w:rsidP="00DC4866">
            <w:pPr>
              <w:pStyle w:val="ListParagraph"/>
              <w:jc w:val="both"/>
              <w:rPr>
                <w:rFonts w:ascii="Times New Roman" w:hAnsi="Times New Roman" w:cs="Times New Roman"/>
                <w:sz w:val="24"/>
                <w:szCs w:val="24"/>
              </w:rPr>
            </w:pPr>
          </w:p>
          <w:p w:rsidR="00AC015F" w:rsidRDefault="00AC015F" w:rsidP="00DC4866">
            <w:pPr>
              <w:pStyle w:val="ListParagraph"/>
              <w:jc w:val="both"/>
              <w:rPr>
                <w:rFonts w:ascii="Times New Roman" w:hAnsi="Times New Roman" w:cs="Times New Roman"/>
                <w:sz w:val="24"/>
                <w:szCs w:val="24"/>
              </w:rPr>
            </w:pPr>
          </w:p>
          <w:p w:rsidR="00B71C0C" w:rsidRDefault="00B71C0C" w:rsidP="00DC4866">
            <w:pPr>
              <w:pStyle w:val="ListParagraph"/>
              <w:jc w:val="both"/>
              <w:rPr>
                <w:rFonts w:ascii="Times New Roman" w:hAnsi="Times New Roman" w:cs="Times New Roman"/>
                <w:sz w:val="24"/>
                <w:szCs w:val="24"/>
              </w:rPr>
            </w:pPr>
            <w:r>
              <w:rPr>
                <w:rFonts w:ascii="Times New Roman" w:hAnsi="Times New Roman" w:cs="Times New Roman"/>
                <w:sz w:val="24"/>
                <w:szCs w:val="24"/>
              </w:rPr>
              <w:t>&gt;10 lacs (from institute funding)</w:t>
            </w:r>
          </w:p>
        </w:tc>
        <w:tc>
          <w:tcPr>
            <w:tcW w:w="4680" w:type="dxa"/>
          </w:tcPr>
          <w:p w:rsidR="00B71C0C" w:rsidRDefault="00B71C0C" w:rsidP="00DC4866">
            <w:pPr>
              <w:pStyle w:val="ListParagraph"/>
              <w:ind w:left="0"/>
              <w:jc w:val="both"/>
              <w:rPr>
                <w:rFonts w:ascii="Times New Roman" w:hAnsi="Times New Roman" w:cs="Times New Roman"/>
                <w:sz w:val="24"/>
                <w:szCs w:val="24"/>
              </w:rPr>
            </w:pPr>
          </w:p>
          <w:p w:rsidR="00DC36BA" w:rsidRDefault="00DC36BA" w:rsidP="00DC4866">
            <w:pPr>
              <w:pStyle w:val="ListParagraph"/>
              <w:ind w:left="0"/>
              <w:jc w:val="both"/>
              <w:rPr>
                <w:rFonts w:ascii="Times New Roman" w:hAnsi="Times New Roman" w:cs="Times New Roman"/>
                <w:sz w:val="24"/>
                <w:szCs w:val="24"/>
              </w:rPr>
            </w:pPr>
          </w:p>
          <w:p w:rsidR="00B71C0C" w:rsidRDefault="00B71C0C" w:rsidP="00DC4866">
            <w:pPr>
              <w:pStyle w:val="ListParagraph"/>
              <w:ind w:left="0"/>
              <w:jc w:val="both"/>
              <w:rPr>
                <w:rFonts w:ascii="Times New Roman" w:hAnsi="Times New Roman" w:cs="Times New Roman"/>
                <w:sz w:val="24"/>
                <w:szCs w:val="24"/>
              </w:rPr>
            </w:pPr>
            <w:r>
              <w:rPr>
                <w:rFonts w:ascii="Times New Roman" w:hAnsi="Times New Roman" w:cs="Times New Roman"/>
                <w:sz w:val="24"/>
                <w:szCs w:val="24"/>
              </w:rPr>
              <w:t>25 points / lab (external agency)</w:t>
            </w:r>
            <w:r w:rsidR="00FA6FC7">
              <w:rPr>
                <w:rFonts w:ascii="Times New Roman" w:hAnsi="Times New Roman" w:cs="Times New Roman"/>
                <w:sz w:val="24"/>
                <w:szCs w:val="24"/>
              </w:rPr>
              <w:t xml:space="preserve"> + Additional 10 points of lab development  with support of Industry</w:t>
            </w:r>
          </w:p>
          <w:p w:rsidR="00B71C0C" w:rsidRDefault="00B71C0C" w:rsidP="00DC4866">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points / lab (institute funding)</w:t>
            </w:r>
          </w:p>
        </w:tc>
      </w:tr>
    </w:tbl>
    <w:p w:rsidR="00B71C0C" w:rsidRDefault="00B71C0C" w:rsidP="00B71C0C">
      <w:pPr>
        <w:spacing w:after="0" w:line="240" w:lineRule="auto"/>
        <w:ind w:left="1440" w:hanging="1014"/>
        <w:jc w:val="both"/>
        <w:rPr>
          <w:rFonts w:ascii="Times New Roman" w:hAnsi="Times New Roman" w:cs="Times New Roman"/>
          <w:sz w:val="24"/>
          <w:szCs w:val="24"/>
        </w:rPr>
      </w:pPr>
      <w:r w:rsidRPr="00224B1B">
        <w:rPr>
          <w:rFonts w:ascii="Times New Roman" w:hAnsi="Times New Roman" w:cs="Times New Roman"/>
          <w:sz w:val="24"/>
          <w:szCs w:val="24"/>
        </w:rPr>
        <w:t xml:space="preserve">Note: </w:t>
      </w:r>
      <w:r>
        <w:rPr>
          <w:rFonts w:ascii="Times New Roman" w:hAnsi="Times New Roman" w:cs="Times New Roman"/>
          <w:sz w:val="24"/>
          <w:szCs w:val="24"/>
        </w:rPr>
        <w:tab/>
      </w:r>
      <w:r w:rsidRPr="00224B1B">
        <w:rPr>
          <w:rFonts w:ascii="Times New Roman" w:hAnsi="Times New Roman" w:cs="Times New Roman"/>
          <w:sz w:val="24"/>
          <w:szCs w:val="24"/>
        </w:rPr>
        <w:t>Development made under the research project funding will not be considered under lab development criteria.</w:t>
      </w:r>
    </w:p>
    <w:p w:rsidR="003C4467" w:rsidRDefault="003C4467" w:rsidP="00B71C0C">
      <w:pPr>
        <w:spacing w:after="0" w:line="240" w:lineRule="auto"/>
        <w:ind w:left="1440" w:hanging="1014"/>
        <w:jc w:val="both"/>
        <w:rPr>
          <w:rFonts w:ascii="Times New Roman" w:hAnsi="Times New Roman" w:cs="Times New Roman"/>
          <w:sz w:val="24"/>
          <w:szCs w:val="24"/>
        </w:rPr>
      </w:pPr>
    </w:p>
    <w:p w:rsidR="00CA5159" w:rsidRDefault="00CA5159" w:rsidP="00B71C0C">
      <w:pPr>
        <w:spacing w:after="0" w:line="240" w:lineRule="auto"/>
        <w:ind w:left="1440" w:hanging="1014"/>
        <w:jc w:val="both"/>
        <w:rPr>
          <w:rFonts w:ascii="Times New Roman" w:hAnsi="Times New Roman" w:cs="Times New Roman"/>
          <w:sz w:val="24"/>
          <w:szCs w:val="24"/>
        </w:rPr>
      </w:pPr>
    </w:p>
    <w:p w:rsidR="00CA5159" w:rsidRDefault="00CA5159" w:rsidP="00B71C0C">
      <w:pPr>
        <w:spacing w:after="0" w:line="240" w:lineRule="auto"/>
        <w:ind w:left="1440" w:hanging="1014"/>
        <w:jc w:val="both"/>
        <w:rPr>
          <w:rFonts w:ascii="Times New Roman" w:hAnsi="Times New Roman" w:cs="Times New Roman"/>
          <w:sz w:val="24"/>
          <w:szCs w:val="24"/>
        </w:rPr>
      </w:pPr>
    </w:p>
    <w:p w:rsidR="00644468" w:rsidRPr="009E2F83" w:rsidRDefault="00644468" w:rsidP="00644468">
      <w:pPr>
        <w:pStyle w:val="ListParagraph"/>
        <w:spacing w:after="0"/>
        <w:ind w:firstLine="720"/>
        <w:jc w:val="both"/>
        <w:rPr>
          <w:rFonts w:ascii="Times New Roman" w:hAnsi="Times New Roman"/>
          <w:sz w:val="24"/>
          <w:szCs w:val="24"/>
        </w:rPr>
      </w:pPr>
    </w:p>
    <w:p w:rsidR="00432F0A" w:rsidRPr="00557292" w:rsidRDefault="0026329A" w:rsidP="00557292">
      <w:pPr>
        <w:pStyle w:val="ListParagraph"/>
        <w:numPr>
          <w:ilvl w:val="0"/>
          <w:numId w:val="3"/>
        </w:numPr>
        <w:rPr>
          <w:rFonts w:ascii="Times New Roman" w:hAnsi="Times New Roman" w:cs="Times New Roman"/>
          <w:b/>
          <w:sz w:val="24"/>
          <w:szCs w:val="24"/>
        </w:rPr>
      </w:pPr>
      <w:r w:rsidRPr="00557292">
        <w:rPr>
          <w:rFonts w:ascii="Times New Roman" w:hAnsi="Times New Roman" w:cs="Times New Roman"/>
          <w:b/>
          <w:sz w:val="24"/>
          <w:szCs w:val="24"/>
        </w:rPr>
        <w:lastRenderedPageBreak/>
        <w:t xml:space="preserve">Best </w:t>
      </w:r>
      <w:r w:rsidR="00544DC3" w:rsidRPr="00557292">
        <w:rPr>
          <w:rFonts w:ascii="Times New Roman" w:hAnsi="Times New Roman" w:cs="Times New Roman"/>
          <w:b/>
          <w:sz w:val="24"/>
          <w:szCs w:val="24"/>
        </w:rPr>
        <w:t>Faculty Award</w:t>
      </w:r>
      <w:r w:rsidR="00432F0A" w:rsidRPr="00557292">
        <w:rPr>
          <w:rFonts w:ascii="Times New Roman" w:hAnsi="Times New Roman" w:cs="Times New Roman"/>
          <w:b/>
          <w:sz w:val="24"/>
          <w:szCs w:val="24"/>
        </w:rPr>
        <w:t>: IPR/Patents</w:t>
      </w:r>
      <w:r w:rsidR="008977E9" w:rsidRPr="00557292">
        <w:rPr>
          <w:rFonts w:ascii="Times New Roman" w:hAnsi="Times New Roman" w:cs="Times New Roman"/>
          <w:b/>
          <w:sz w:val="24"/>
          <w:szCs w:val="24"/>
        </w:rPr>
        <w:t>/C</w:t>
      </w:r>
      <w:r w:rsidR="00432F0A" w:rsidRPr="00557292">
        <w:rPr>
          <w:rFonts w:ascii="Times New Roman" w:hAnsi="Times New Roman" w:cs="Times New Roman"/>
          <w:b/>
          <w:sz w:val="24"/>
          <w:szCs w:val="24"/>
        </w:rPr>
        <w:t>opyrights</w:t>
      </w:r>
    </w:p>
    <w:tbl>
      <w:tblPr>
        <w:tblStyle w:val="TableGrid"/>
        <w:tblW w:w="8388" w:type="dxa"/>
        <w:tblInd w:w="720" w:type="dxa"/>
        <w:tblLook w:val="04A0"/>
      </w:tblPr>
      <w:tblGrid>
        <w:gridCol w:w="4608"/>
        <w:gridCol w:w="3780"/>
      </w:tblGrid>
      <w:tr w:rsidR="003F4210" w:rsidTr="0040762E">
        <w:tc>
          <w:tcPr>
            <w:tcW w:w="4608" w:type="dxa"/>
          </w:tcPr>
          <w:p w:rsidR="003F4210" w:rsidRPr="003C4467" w:rsidRDefault="003F4210" w:rsidP="00DC4866">
            <w:pPr>
              <w:pStyle w:val="ListParagraph"/>
              <w:spacing w:line="360" w:lineRule="auto"/>
              <w:ind w:left="0"/>
              <w:jc w:val="center"/>
              <w:rPr>
                <w:rFonts w:ascii="Times New Roman" w:hAnsi="Times New Roman" w:cs="Times New Roman"/>
                <w:b/>
                <w:sz w:val="24"/>
                <w:szCs w:val="24"/>
              </w:rPr>
            </w:pPr>
            <w:r w:rsidRPr="003C4467">
              <w:rPr>
                <w:rFonts w:ascii="Times New Roman" w:hAnsi="Times New Roman" w:cs="Times New Roman"/>
                <w:b/>
                <w:sz w:val="24"/>
                <w:szCs w:val="24"/>
              </w:rPr>
              <w:t>Criteria</w:t>
            </w:r>
          </w:p>
        </w:tc>
        <w:tc>
          <w:tcPr>
            <w:tcW w:w="3780" w:type="dxa"/>
          </w:tcPr>
          <w:p w:rsidR="003F4210" w:rsidRPr="003C4467" w:rsidRDefault="003F4210" w:rsidP="00DC4866">
            <w:pPr>
              <w:pStyle w:val="ListParagraph"/>
              <w:spacing w:line="360" w:lineRule="auto"/>
              <w:ind w:left="0"/>
              <w:jc w:val="center"/>
              <w:rPr>
                <w:rFonts w:ascii="Times New Roman" w:hAnsi="Times New Roman" w:cs="Times New Roman"/>
                <w:b/>
                <w:sz w:val="24"/>
                <w:szCs w:val="24"/>
              </w:rPr>
            </w:pPr>
            <w:r w:rsidRPr="003C4467">
              <w:rPr>
                <w:rFonts w:ascii="Times New Roman" w:hAnsi="Times New Roman" w:cs="Times New Roman"/>
                <w:b/>
                <w:sz w:val="24"/>
                <w:szCs w:val="24"/>
              </w:rPr>
              <w:t>Points</w:t>
            </w:r>
          </w:p>
        </w:tc>
      </w:tr>
      <w:tr w:rsidR="003F4210" w:rsidTr="0040762E">
        <w:trPr>
          <w:trHeight w:val="2438"/>
        </w:trPr>
        <w:tc>
          <w:tcPr>
            <w:tcW w:w="4608" w:type="dxa"/>
          </w:tcPr>
          <w:p w:rsidR="003F4210" w:rsidRDefault="003F4210" w:rsidP="00DC4866">
            <w:pPr>
              <w:jc w:val="both"/>
              <w:rPr>
                <w:rFonts w:ascii="Times New Roman" w:hAnsi="Times New Roman" w:cs="Times New Roman"/>
                <w:sz w:val="24"/>
                <w:szCs w:val="24"/>
              </w:rPr>
            </w:pPr>
            <w:r w:rsidRPr="00BA73EA">
              <w:rPr>
                <w:rFonts w:ascii="Times New Roman" w:hAnsi="Times New Roman" w:cs="Times New Roman"/>
                <w:sz w:val="24"/>
                <w:szCs w:val="24"/>
              </w:rPr>
              <w:t>Patents/IPR published:</w:t>
            </w:r>
          </w:p>
          <w:p w:rsidR="003F4210" w:rsidRPr="00B740D7" w:rsidRDefault="003F4210" w:rsidP="00B102DC">
            <w:pPr>
              <w:pStyle w:val="ListParagraph"/>
              <w:numPr>
                <w:ilvl w:val="0"/>
                <w:numId w:val="4"/>
              </w:numPr>
              <w:ind w:left="840" w:hanging="284"/>
              <w:jc w:val="both"/>
              <w:rPr>
                <w:rFonts w:ascii="Times New Roman" w:hAnsi="Times New Roman" w:cs="Times New Roman"/>
                <w:sz w:val="24"/>
                <w:szCs w:val="24"/>
              </w:rPr>
            </w:pPr>
            <w:r w:rsidRPr="0049282E">
              <w:rPr>
                <w:rFonts w:ascii="Times New Roman" w:hAnsi="Times New Roman" w:cs="Times New Roman"/>
                <w:sz w:val="24"/>
                <w:szCs w:val="24"/>
              </w:rPr>
              <w:t>Accepted with commercial output</w:t>
            </w:r>
            <w:r w:rsidR="00CA5159">
              <w:rPr>
                <w:rFonts w:ascii="Times New Roman" w:hAnsi="Times New Roman" w:cs="Times New Roman"/>
                <w:sz w:val="24"/>
                <w:szCs w:val="24"/>
              </w:rPr>
              <w:t xml:space="preserve"> within last one  academic year</w:t>
            </w:r>
          </w:p>
          <w:p w:rsidR="003F4210" w:rsidRDefault="00CA5159" w:rsidP="00B102DC">
            <w:pPr>
              <w:pStyle w:val="ListParagraph"/>
              <w:numPr>
                <w:ilvl w:val="0"/>
                <w:numId w:val="4"/>
              </w:numPr>
              <w:ind w:left="840" w:hanging="284"/>
              <w:jc w:val="both"/>
              <w:rPr>
                <w:rFonts w:ascii="Times New Roman" w:hAnsi="Times New Roman" w:cs="Times New Roman"/>
                <w:sz w:val="24"/>
                <w:szCs w:val="24"/>
              </w:rPr>
            </w:pPr>
            <w:r>
              <w:rPr>
                <w:rFonts w:ascii="Times New Roman" w:hAnsi="Times New Roman" w:cs="Times New Roman"/>
                <w:sz w:val="24"/>
                <w:szCs w:val="24"/>
              </w:rPr>
              <w:t>Accepted within last one  academic year</w:t>
            </w:r>
            <w:r w:rsidR="003F4210">
              <w:rPr>
                <w:rFonts w:ascii="Times New Roman" w:hAnsi="Times New Roman" w:cs="Times New Roman"/>
                <w:sz w:val="24"/>
                <w:szCs w:val="24"/>
              </w:rPr>
              <w:t xml:space="preserve"> with no commercial output</w:t>
            </w:r>
          </w:p>
          <w:p w:rsidR="00AC015F" w:rsidRDefault="00AC015F" w:rsidP="00AC015F">
            <w:pPr>
              <w:pStyle w:val="ListParagraph"/>
              <w:numPr>
                <w:ilvl w:val="0"/>
                <w:numId w:val="4"/>
              </w:numPr>
              <w:ind w:left="840" w:hanging="284"/>
              <w:jc w:val="both"/>
              <w:rPr>
                <w:rFonts w:ascii="Times New Roman" w:hAnsi="Times New Roman" w:cs="Times New Roman"/>
                <w:sz w:val="24"/>
                <w:szCs w:val="24"/>
              </w:rPr>
            </w:pPr>
            <w:r>
              <w:rPr>
                <w:rFonts w:ascii="Times New Roman" w:hAnsi="Times New Roman" w:cs="Times New Roman"/>
                <w:sz w:val="24"/>
                <w:szCs w:val="24"/>
              </w:rPr>
              <w:t>IPR published</w:t>
            </w:r>
          </w:p>
          <w:p w:rsidR="003F4210" w:rsidRPr="00AC015F" w:rsidRDefault="00AC015F" w:rsidP="00AC015F">
            <w:pPr>
              <w:pStyle w:val="ListParagraph"/>
              <w:numPr>
                <w:ilvl w:val="0"/>
                <w:numId w:val="4"/>
              </w:numPr>
              <w:ind w:left="840" w:hanging="284"/>
              <w:jc w:val="both"/>
              <w:rPr>
                <w:rFonts w:ascii="Times New Roman" w:hAnsi="Times New Roman" w:cs="Times New Roman"/>
                <w:sz w:val="24"/>
                <w:szCs w:val="24"/>
              </w:rPr>
            </w:pPr>
            <w:r>
              <w:rPr>
                <w:rFonts w:ascii="Times New Roman" w:hAnsi="Times New Roman" w:cs="Times New Roman"/>
                <w:sz w:val="24"/>
                <w:szCs w:val="24"/>
              </w:rPr>
              <w:t>IPR filed</w:t>
            </w:r>
          </w:p>
        </w:tc>
        <w:tc>
          <w:tcPr>
            <w:tcW w:w="3780" w:type="dxa"/>
          </w:tcPr>
          <w:p w:rsidR="003F4210" w:rsidRDefault="003F4210" w:rsidP="00DC4866">
            <w:pPr>
              <w:rPr>
                <w:rFonts w:ascii="Times New Roman" w:hAnsi="Times New Roman" w:cs="Times New Roman"/>
                <w:sz w:val="24"/>
                <w:szCs w:val="24"/>
              </w:rPr>
            </w:pPr>
          </w:p>
          <w:p w:rsidR="003F4210" w:rsidRPr="00932F85" w:rsidRDefault="003F4210" w:rsidP="00DC4866">
            <w:pPr>
              <w:rPr>
                <w:rFonts w:ascii="Times New Roman" w:hAnsi="Times New Roman" w:cs="Times New Roman"/>
                <w:sz w:val="24"/>
                <w:szCs w:val="24"/>
              </w:rPr>
            </w:pPr>
            <w:r>
              <w:rPr>
                <w:rFonts w:ascii="Times New Roman" w:hAnsi="Times New Roman" w:cs="Times New Roman"/>
                <w:sz w:val="24"/>
                <w:szCs w:val="24"/>
              </w:rPr>
              <w:t xml:space="preserve">50 </w:t>
            </w:r>
            <w:r w:rsidRPr="00932F85">
              <w:rPr>
                <w:rFonts w:ascii="Times New Roman" w:hAnsi="Times New Roman" w:cs="Times New Roman"/>
                <w:sz w:val="24"/>
                <w:szCs w:val="24"/>
              </w:rPr>
              <w:t>Points</w:t>
            </w:r>
            <w:r>
              <w:rPr>
                <w:rFonts w:ascii="Times New Roman" w:hAnsi="Times New Roman" w:cs="Times New Roman"/>
                <w:sz w:val="24"/>
                <w:szCs w:val="24"/>
              </w:rPr>
              <w:t xml:space="preserve"> per IPR/Patent/Copyright</w:t>
            </w:r>
          </w:p>
          <w:p w:rsidR="003F4210" w:rsidRDefault="003F4210" w:rsidP="00DC4866">
            <w:pPr>
              <w:jc w:val="center"/>
              <w:rPr>
                <w:rFonts w:ascii="Times New Roman" w:hAnsi="Times New Roman" w:cs="Times New Roman"/>
                <w:sz w:val="24"/>
                <w:szCs w:val="24"/>
              </w:rPr>
            </w:pPr>
          </w:p>
          <w:p w:rsidR="003F4210" w:rsidRPr="00F661DB" w:rsidRDefault="003F4210" w:rsidP="00DC4866">
            <w:pPr>
              <w:rPr>
                <w:rFonts w:ascii="Times New Roman" w:hAnsi="Times New Roman" w:cs="Times New Roman"/>
                <w:sz w:val="24"/>
                <w:szCs w:val="24"/>
              </w:rPr>
            </w:pPr>
            <w:r>
              <w:rPr>
                <w:rFonts w:ascii="Times New Roman" w:hAnsi="Times New Roman" w:cs="Times New Roman"/>
                <w:sz w:val="24"/>
                <w:szCs w:val="24"/>
              </w:rPr>
              <w:t xml:space="preserve">40 </w:t>
            </w:r>
            <w:r w:rsidRPr="00F661DB">
              <w:rPr>
                <w:rFonts w:ascii="Times New Roman" w:hAnsi="Times New Roman" w:cs="Times New Roman"/>
                <w:sz w:val="24"/>
                <w:szCs w:val="24"/>
              </w:rPr>
              <w:t>Points</w:t>
            </w:r>
            <w:r>
              <w:rPr>
                <w:rFonts w:ascii="Times New Roman" w:hAnsi="Times New Roman" w:cs="Times New Roman"/>
                <w:sz w:val="24"/>
                <w:szCs w:val="24"/>
              </w:rPr>
              <w:t xml:space="preserve"> per IPR/Patent/Copyright</w:t>
            </w:r>
          </w:p>
          <w:p w:rsidR="003F4210" w:rsidRDefault="003F4210" w:rsidP="00DC4866">
            <w:pPr>
              <w:pStyle w:val="ListParagraph"/>
              <w:spacing w:line="360" w:lineRule="auto"/>
              <w:ind w:left="0"/>
              <w:jc w:val="both"/>
              <w:rPr>
                <w:rFonts w:ascii="Times New Roman" w:hAnsi="Times New Roman" w:cs="Times New Roman"/>
                <w:sz w:val="24"/>
                <w:szCs w:val="24"/>
              </w:rPr>
            </w:pPr>
          </w:p>
          <w:p w:rsidR="00AC015F" w:rsidRDefault="00AC015F" w:rsidP="00AC015F">
            <w:pPr>
              <w:rPr>
                <w:rFonts w:ascii="Times New Roman" w:hAnsi="Times New Roman" w:cs="Times New Roman"/>
                <w:sz w:val="24"/>
                <w:szCs w:val="24"/>
              </w:rPr>
            </w:pPr>
          </w:p>
          <w:p w:rsidR="00AC015F" w:rsidRDefault="00AC015F" w:rsidP="00AC015F">
            <w:pPr>
              <w:rPr>
                <w:rFonts w:ascii="Times New Roman" w:hAnsi="Times New Roman" w:cs="Times New Roman"/>
                <w:sz w:val="24"/>
                <w:szCs w:val="24"/>
              </w:rPr>
            </w:pPr>
            <w:r>
              <w:rPr>
                <w:rFonts w:ascii="Times New Roman" w:hAnsi="Times New Roman" w:cs="Times New Roman"/>
                <w:sz w:val="24"/>
                <w:szCs w:val="24"/>
              </w:rPr>
              <w:t>6 points per IPR     Max. 30 points</w:t>
            </w:r>
          </w:p>
          <w:p w:rsidR="00AC015F" w:rsidRDefault="00AC015F" w:rsidP="00AC015F">
            <w:pPr>
              <w:rPr>
                <w:rFonts w:ascii="Times New Roman" w:hAnsi="Times New Roman" w:cs="Times New Roman"/>
                <w:sz w:val="24"/>
                <w:szCs w:val="24"/>
              </w:rPr>
            </w:pPr>
            <w:r>
              <w:rPr>
                <w:rFonts w:ascii="Times New Roman" w:hAnsi="Times New Roman" w:cs="Times New Roman"/>
                <w:sz w:val="24"/>
                <w:szCs w:val="24"/>
              </w:rPr>
              <w:t>4 points per IPR     Max. 20 points</w:t>
            </w:r>
          </w:p>
        </w:tc>
      </w:tr>
    </w:tbl>
    <w:p w:rsidR="00AC015F" w:rsidRDefault="00557292" w:rsidP="00557292">
      <w:pPr>
        <w:spacing w:after="0"/>
        <w:jc w:val="both"/>
        <w:rPr>
          <w:rFonts w:ascii="Times New Roman" w:hAnsi="Times New Roman"/>
          <w:sz w:val="24"/>
          <w:szCs w:val="24"/>
        </w:rPr>
      </w:pPr>
      <w:r>
        <w:rPr>
          <w:rFonts w:ascii="Times New Roman" w:hAnsi="Times New Roman"/>
          <w:sz w:val="24"/>
          <w:szCs w:val="24"/>
        </w:rPr>
        <w:t xml:space="preserve">        </w:t>
      </w:r>
      <w:r w:rsidR="00CE5BBC" w:rsidRPr="00557292">
        <w:rPr>
          <w:rFonts w:ascii="Times New Roman" w:hAnsi="Times New Roman"/>
          <w:sz w:val="24"/>
          <w:szCs w:val="24"/>
        </w:rPr>
        <w:t xml:space="preserve">Note: </w:t>
      </w:r>
      <w:r w:rsidR="00AE2674" w:rsidRPr="00557292">
        <w:rPr>
          <w:rFonts w:ascii="Times New Roman" w:hAnsi="Times New Roman"/>
          <w:sz w:val="24"/>
          <w:szCs w:val="24"/>
        </w:rPr>
        <w:t xml:space="preserve">Proof of commercial output should </w:t>
      </w:r>
      <w:r w:rsidR="00AC015F">
        <w:rPr>
          <w:rFonts w:ascii="Times New Roman" w:hAnsi="Times New Roman"/>
          <w:sz w:val="24"/>
          <w:szCs w:val="24"/>
        </w:rPr>
        <w:t xml:space="preserve">also </w:t>
      </w:r>
      <w:r w:rsidR="00AE2674" w:rsidRPr="00557292">
        <w:rPr>
          <w:rFonts w:ascii="Times New Roman" w:hAnsi="Times New Roman"/>
          <w:sz w:val="24"/>
          <w:szCs w:val="24"/>
        </w:rPr>
        <w:t>be attached.</w:t>
      </w:r>
      <w:r w:rsidR="00CA5159">
        <w:rPr>
          <w:rFonts w:ascii="Times New Roman" w:hAnsi="Times New Roman"/>
          <w:sz w:val="24"/>
          <w:szCs w:val="24"/>
        </w:rPr>
        <w:t xml:space="preserve">  Information regarding </w:t>
      </w:r>
      <w:r w:rsidR="00AC015F">
        <w:rPr>
          <w:rFonts w:ascii="Times New Roman" w:hAnsi="Times New Roman"/>
          <w:sz w:val="24"/>
          <w:szCs w:val="24"/>
        </w:rPr>
        <w:t xml:space="preserve">       </w:t>
      </w:r>
    </w:p>
    <w:p w:rsidR="00644468" w:rsidRDefault="00AC015F" w:rsidP="00557292">
      <w:pPr>
        <w:spacing w:after="0"/>
        <w:jc w:val="both"/>
        <w:rPr>
          <w:rFonts w:ascii="Times New Roman" w:hAnsi="Times New Roman"/>
          <w:sz w:val="24"/>
          <w:szCs w:val="24"/>
        </w:rPr>
      </w:pPr>
      <w:r>
        <w:rPr>
          <w:rFonts w:ascii="Times New Roman" w:hAnsi="Times New Roman"/>
          <w:sz w:val="24"/>
          <w:szCs w:val="24"/>
        </w:rPr>
        <w:t xml:space="preserve">                  </w:t>
      </w:r>
      <w:r w:rsidR="00CA5159">
        <w:rPr>
          <w:rFonts w:ascii="Times New Roman" w:hAnsi="Times New Roman"/>
          <w:sz w:val="24"/>
          <w:szCs w:val="24"/>
        </w:rPr>
        <w:t>Filed/Published  IPR in last one academic year should also be provided.</w:t>
      </w:r>
    </w:p>
    <w:p w:rsidR="00557292" w:rsidRPr="00557292" w:rsidRDefault="00557292" w:rsidP="00557292">
      <w:pPr>
        <w:spacing w:after="0"/>
        <w:jc w:val="both"/>
        <w:rPr>
          <w:rFonts w:ascii="Times New Roman" w:hAnsi="Times New Roman"/>
          <w:sz w:val="24"/>
          <w:szCs w:val="24"/>
        </w:rPr>
      </w:pPr>
    </w:p>
    <w:p w:rsidR="00432F0A" w:rsidRPr="009E2F83" w:rsidRDefault="0026329A" w:rsidP="00557292">
      <w:pPr>
        <w:pStyle w:val="ListParagraph"/>
        <w:numPr>
          <w:ilvl w:val="0"/>
          <w:numId w:val="3"/>
        </w:numPr>
        <w:spacing w:after="0"/>
        <w:jc w:val="both"/>
        <w:rPr>
          <w:rFonts w:ascii="Times New Roman" w:hAnsi="Times New Roman"/>
          <w:b/>
          <w:sz w:val="24"/>
          <w:szCs w:val="24"/>
        </w:rPr>
      </w:pPr>
      <w:r>
        <w:rPr>
          <w:rFonts w:ascii="Times New Roman" w:hAnsi="Times New Roman" w:cs="Times New Roman"/>
          <w:b/>
          <w:sz w:val="24"/>
          <w:szCs w:val="24"/>
        </w:rPr>
        <w:t xml:space="preserve">Best </w:t>
      </w:r>
      <w:r w:rsidR="00544DC3" w:rsidRPr="00544DC3">
        <w:rPr>
          <w:rFonts w:ascii="Times New Roman" w:hAnsi="Times New Roman" w:cs="Times New Roman"/>
          <w:b/>
          <w:sz w:val="24"/>
          <w:szCs w:val="24"/>
        </w:rPr>
        <w:t>Faculty Award</w:t>
      </w:r>
      <w:r w:rsidR="00432F0A" w:rsidRPr="009E2F83">
        <w:rPr>
          <w:rFonts w:ascii="Times New Roman" w:hAnsi="Times New Roman"/>
          <w:b/>
          <w:sz w:val="24"/>
          <w:szCs w:val="24"/>
        </w:rPr>
        <w:t>: Teaching</w:t>
      </w:r>
    </w:p>
    <w:p w:rsidR="00695280" w:rsidRDefault="00FB061D" w:rsidP="00644468">
      <w:pPr>
        <w:pStyle w:val="ListParagraph"/>
        <w:spacing w:after="0"/>
        <w:ind w:firstLine="720"/>
        <w:jc w:val="both"/>
        <w:rPr>
          <w:rFonts w:ascii="Times New Roman" w:hAnsi="Times New Roman"/>
          <w:sz w:val="24"/>
          <w:szCs w:val="24"/>
        </w:rPr>
      </w:pPr>
      <w:r>
        <w:rPr>
          <w:rFonts w:ascii="Times New Roman" w:hAnsi="Times New Roman"/>
          <w:sz w:val="24"/>
          <w:szCs w:val="24"/>
        </w:rPr>
        <w:t>The performance of the fa</w:t>
      </w:r>
      <w:r w:rsidR="00242601">
        <w:rPr>
          <w:rFonts w:ascii="Times New Roman" w:hAnsi="Times New Roman"/>
          <w:sz w:val="24"/>
          <w:szCs w:val="24"/>
        </w:rPr>
        <w:t xml:space="preserve">culty is to be </w:t>
      </w:r>
      <w:r w:rsidR="0091119C">
        <w:rPr>
          <w:rFonts w:ascii="Times New Roman" w:hAnsi="Times New Roman"/>
          <w:sz w:val="24"/>
          <w:szCs w:val="24"/>
        </w:rPr>
        <w:t xml:space="preserve">evaluated for </w:t>
      </w:r>
      <w:r w:rsidR="00CA5159">
        <w:rPr>
          <w:rFonts w:ascii="Times New Roman" w:hAnsi="Times New Roman"/>
          <w:sz w:val="24"/>
          <w:szCs w:val="24"/>
        </w:rPr>
        <w:t xml:space="preserve">last </w:t>
      </w:r>
      <w:r w:rsidR="0091119C">
        <w:rPr>
          <w:rFonts w:ascii="Times New Roman" w:hAnsi="Times New Roman"/>
          <w:sz w:val="24"/>
          <w:szCs w:val="24"/>
        </w:rPr>
        <w:t>one</w:t>
      </w:r>
      <w:r>
        <w:rPr>
          <w:rFonts w:ascii="Times New Roman" w:hAnsi="Times New Roman"/>
          <w:sz w:val="24"/>
          <w:szCs w:val="24"/>
        </w:rPr>
        <w:t xml:space="preserve"> academic year </w:t>
      </w:r>
      <w:r w:rsidR="00CA5159">
        <w:rPr>
          <w:rFonts w:ascii="Times New Roman" w:hAnsi="Times New Roman"/>
          <w:sz w:val="24"/>
          <w:szCs w:val="24"/>
        </w:rPr>
        <w:t>(</w:t>
      </w:r>
      <w:r>
        <w:rPr>
          <w:rFonts w:ascii="Times New Roman" w:hAnsi="Times New Roman"/>
          <w:sz w:val="24"/>
          <w:szCs w:val="24"/>
        </w:rPr>
        <w:t>in consideration</w:t>
      </w:r>
      <w:r w:rsidR="00242601">
        <w:rPr>
          <w:rFonts w:ascii="Times New Roman" w:hAnsi="Times New Roman"/>
          <w:sz w:val="24"/>
          <w:szCs w:val="24"/>
        </w:rPr>
        <w:t xml:space="preserve">) </w:t>
      </w:r>
      <w:r w:rsidR="004E5080">
        <w:rPr>
          <w:rFonts w:ascii="Times New Roman" w:hAnsi="Times New Roman"/>
          <w:sz w:val="24"/>
          <w:szCs w:val="24"/>
        </w:rPr>
        <w:t>on the basis of following criterion</w:t>
      </w:r>
      <w:r>
        <w:rPr>
          <w:rFonts w:ascii="Times New Roman" w:hAnsi="Times New Roman"/>
          <w:sz w:val="24"/>
          <w:szCs w:val="24"/>
        </w:rPr>
        <w:t>.</w:t>
      </w:r>
    </w:p>
    <w:p w:rsidR="00F13C99" w:rsidRDefault="00F13C99" w:rsidP="00644468">
      <w:pPr>
        <w:pStyle w:val="ListParagraph"/>
        <w:spacing w:after="0"/>
        <w:ind w:firstLine="720"/>
        <w:jc w:val="both"/>
        <w:rPr>
          <w:rFonts w:ascii="Times New Roman" w:hAnsi="Times New Roman"/>
          <w:sz w:val="24"/>
          <w:szCs w:val="24"/>
        </w:rPr>
      </w:pPr>
    </w:p>
    <w:tbl>
      <w:tblPr>
        <w:tblStyle w:val="TableGrid"/>
        <w:tblW w:w="0" w:type="auto"/>
        <w:tblInd w:w="675" w:type="dxa"/>
        <w:tblLook w:val="04A0"/>
      </w:tblPr>
      <w:tblGrid>
        <w:gridCol w:w="4653"/>
        <w:gridCol w:w="3510"/>
      </w:tblGrid>
      <w:tr w:rsidR="00916CC0" w:rsidTr="0040762E">
        <w:tc>
          <w:tcPr>
            <w:tcW w:w="4653" w:type="dxa"/>
          </w:tcPr>
          <w:p w:rsidR="00916CC0" w:rsidRPr="00F13C99" w:rsidRDefault="00916CC0" w:rsidP="00DC4866">
            <w:pPr>
              <w:pStyle w:val="ListParagraph"/>
              <w:ind w:left="0"/>
              <w:jc w:val="center"/>
              <w:rPr>
                <w:rFonts w:ascii="Times New Roman" w:hAnsi="Times New Roman" w:cs="Times New Roman"/>
                <w:b/>
                <w:sz w:val="24"/>
                <w:szCs w:val="24"/>
              </w:rPr>
            </w:pPr>
            <w:r w:rsidRPr="00F13C99">
              <w:rPr>
                <w:rFonts w:ascii="Times New Roman" w:hAnsi="Times New Roman" w:cs="Times New Roman"/>
                <w:b/>
                <w:sz w:val="24"/>
                <w:szCs w:val="24"/>
              </w:rPr>
              <w:t>Criteria</w:t>
            </w:r>
          </w:p>
        </w:tc>
        <w:tc>
          <w:tcPr>
            <w:tcW w:w="3510" w:type="dxa"/>
          </w:tcPr>
          <w:p w:rsidR="00916CC0" w:rsidRPr="00F13C99" w:rsidRDefault="00916CC0" w:rsidP="00DC4866">
            <w:pPr>
              <w:pStyle w:val="ListParagraph"/>
              <w:ind w:left="0"/>
              <w:jc w:val="center"/>
              <w:rPr>
                <w:rFonts w:ascii="Times New Roman" w:hAnsi="Times New Roman" w:cs="Times New Roman"/>
                <w:b/>
                <w:sz w:val="24"/>
                <w:szCs w:val="24"/>
              </w:rPr>
            </w:pPr>
            <w:r w:rsidRPr="00F13C99">
              <w:rPr>
                <w:rFonts w:ascii="Times New Roman" w:hAnsi="Times New Roman" w:cs="Times New Roman"/>
                <w:b/>
                <w:sz w:val="24"/>
                <w:szCs w:val="24"/>
              </w:rPr>
              <w:t>Points</w:t>
            </w:r>
          </w:p>
        </w:tc>
      </w:tr>
      <w:tr w:rsidR="00916CC0" w:rsidTr="0040762E">
        <w:tc>
          <w:tcPr>
            <w:tcW w:w="4653" w:type="dxa"/>
          </w:tcPr>
          <w:p w:rsidR="00916CC0" w:rsidRPr="004006A1" w:rsidRDefault="00916CC0" w:rsidP="00F13C99">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 feedback</w:t>
            </w:r>
          </w:p>
        </w:tc>
        <w:tc>
          <w:tcPr>
            <w:tcW w:w="3510" w:type="dxa"/>
          </w:tcPr>
          <w:p w:rsidR="00916CC0" w:rsidRDefault="00916CC0" w:rsidP="00F13C9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916CC0" w:rsidTr="0040762E">
        <w:tc>
          <w:tcPr>
            <w:tcW w:w="4653" w:type="dxa"/>
          </w:tcPr>
          <w:p w:rsidR="00916CC0" w:rsidRPr="004006A1" w:rsidRDefault="00916CC0" w:rsidP="00F13C99">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Pass rate in first chance</w:t>
            </w:r>
          </w:p>
        </w:tc>
        <w:tc>
          <w:tcPr>
            <w:tcW w:w="3510" w:type="dxa"/>
          </w:tcPr>
          <w:p w:rsidR="00916CC0" w:rsidRDefault="00916CC0" w:rsidP="00F13C99">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916CC0" w:rsidTr="0040762E">
        <w:tc>
          <w:tcPr>
            <w:tcW w:w="4653" w:type="dxa"/>
          </w:tcPr>
          <w:p w:rsidR="00916CC0" w:rsidRDefault="00916CC0" w:rsidP="00F13C99">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Development of E-content for course material </w:t>
            </w:r>
          </w:p>
        </w:tc>
        <w:tc>
          <w:tcPr>
            <w:tcW w:w="3510" w:type="dxa"/>
          </w:tcPr>
          <w:p w:rsidR="00916CC0" w:rsidRPr="007063E5" w:rsidRDefault="00804094" w:rsidP="00F13C9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16CC0">
              <w:rPr>
                <w:rFonts w:ascii="Times New Roman" w:hAnsi="Times New Roman" w:cs="Times New Roman"/>
                <w:sz w:val="24"/>
                <w:szCs w:val="24"/>
              </w:rPr>
              <w:t xml:space="preserve">  15</w:t>
            </w:r>
          </w:p>
        </w:tc>
      </w:tr>
    </w:tbl>
    <w:p w:rsidR="00916CC0" w:rsidRDefault="00916CC0" w:rsidP="00916CC0">
      <w:pPr>
        <w:spacing w:after="0" w:line="240" w:lineRule="auto"/>
        <w:ind w:left="567"/>
        <w:jc w:val="both"/>
        <w:rPr>
          <w:rFonts w:ascii="Times New Roman" w:hAnsi="Times New Roman" w:cs="Times New Roman"/>
          <w:sz w:val="24"/>
          <w:szCs w:val="24"/>
        </w:rPr>
      </w:pPr>
    </w:p>
    <w:p w:rsidR="00916CC0" w:rsidRDefault="00916CC0" w:rsidP="00916CC0">
      <w:pPr>
        <w:spacing w:after="0" w:line="240" w:lineRule="auto"/>
        <w:ind w:left="567"/>
        <w:jc w:val="both"/>
        <w:rPr>
          <w:rFonts w:ascii="Times New Roman" w:hAnsi="Times New Roman" w:cs="Times New Roman"/>
          <w:sz w:val="24"/>
          <w:szCs w:val="24"/>
        </w:rPr>
      </w:pPr>
    </w:p>
    <w:p w:rsidR="00432F0A" w:rsidRDefault="0026329A" w:rsidP="00557292">
      <w:pPr>
        <w:pStyle w:val="ListParagraph"/>
        <w:numPr>
          <w:ilvl w:val="0"/>
          <w:numId w:val="3"/>
        </w:numPr>
        <w:spacing w:after="0"/>
        <w:jc w:val="both"/>
        <w:rPr>
          <w:rFonts w:ascii="Times New Roman" w:hAnsi="Times New Roman"/>
          <w:b/>
          <w:sz w:val="24"/>
          <w:szCs w:val="24"/>
        </w:rPr>
      </w:pPr>
      <w:r>
        <w:rPr>
          <w:rFonts w:ascii="Times New Roman" w:hAnsi="Times New Roman" w:cs="Times New Roman"/>
          <w:b/>
          <w:sz w:val="24"/>
          <w:szCs w:val="24"/>
        </w:rPr>
        <w:t xml:space="preserve">Best </w:t>
      </w:r>
      <w:r w:rsidR="00544DC3" w:rsidRPr="00544DC3">
        <w:rPr>
          <w:rFonts w:ascii="Times New Roman" w:hAnsi="Times New Roman" w:cs="Times New Roman"/>
          <w:b/>
          <w:sz w:val="24"/>
          <w:szCs w:val="24"/>
        </w:rPr>
        <w:t>Faculty Award</w:t>
      </w:r>
      <w:r w:rsidR="00432F0A" w:rsidRPr="009E2F83">
        <w:rPr>
          <w:rFonts w:ascii="Times New Roman" w:hAnsi="Times New Roman"/>
          <w:b/>
          <w:sz w:val="24"/>
          <w:szCs w:val="24"/>
        </w:rPr>
        <w:t>: Administrative Contribution</w:t>
      </w:r>
    </w:p>
    <w:p w:rsidR="00695280" w:rsidRDefault="00AB22BB" w:rsidP="00644468">
      <w:pPr>
        <w:pStyle w:val="ListParagraph"/>
        <w:spacing w:after="0"/>
        <w:ind w:firstLine="720"/>
        <w:jc w:val="both"/>
        <w:rPr>
          <w:rFonts w:ascii="Times New Roman" w:hAnsi="Times New Roman"/>
          <w:sz w:val="24"/>
          <w:szCs w:val="24"/>
        </w:rPr>
      </w:pPr>
      <w:r>
        <w:rPr>
          <w:rFonts w:ascii="Times New Roman" w:hAnsi="Times New Roman"/>
          <w:sz w:val="24"/>
          <w:szCs w:val="24"/>
        </w:rPr>
        <w:t xml:space="preserve">The </w:t>
      </w:r>
      <w:r w:rsidR="00CB1F4B">
        <w:rPr>
          <w:rFonts w:ascii="Times New Roman" w:hAnsi="Times New Roman"/>
          <w:sz w:val="24"/>
          <w:szCs w:val="24"/>
        </w:rPr>
        <w:t>performance of the fa</w:t>
      </w:r>
      <w:r w:rsidR="00F056D4">
        <w:rPr>
          <w:rFonts w:ascii="Times New Roman" w:hAnsi="Times New Roman"/>
          <w:sz w:val="24"/>
          <w:szCs w:val="24"/>
        </w:rPr>
        <w:t xml:space="preserve">culty is to be evaluated for the last </w:t>
      </w:r>
      <w:r w:rsidR="00CA5159">
        <w:rPr>
          <w:rFonts w:ascii="Times New Roman" w:hAnsi="Times New Roman"/>
          <w:sz w:val="24"/>
          <w:szCs w:val="24"/>
        </w:rPr>
        <w:t>one academic year</w:t>
      </w:r>
      <w:r w:rsidR="00F056D4">
        <w:rPr>
          <w:rFonts w:ascii="Times New Roman" w:hAnsi="Times New Roman"/>
          <w:sz w:val="24"/>
          <w:szCs w:val="24"/>
        </w:rPr>
        <w:t xml:space="preserve"> </w:t>
      </w:r>
      <w:r w:rsidR="00CB1F4B">
        <w:rPr>
          <w:rFonts w:ascii="Times New Roman" w:hAnsi="Times New Roman"/>
          <w:sz w:val="24"/>
          <w:szCs w:val="24"/>
        </w:rPr>
        <w:t>in consideration.</w:t>
      </w:r>
    </w:p>
    <w:p w:rsidR="00AB22BB" w:rsidRDefault="00AB22BB" w:rsidP="00644468">
      <w:pPr>
        <w:pStyle w:val="ListParagraph"/>
        <w:spacing w:after="0"/>
        <w:ind w:firstLine="720"/>
        <w:jc w:val="both"/>
        <w:rPr>
          <w:rFonts w:ascii="Times New Roman" w:hAnsi="Times New Roman"/>
          <w:sz w:val="24"/>
          <w:szCs w:val="24"/>
        </w:rPr>
      </w:pPr>
    </w:p>
    <w:p w:rsidR="00644468" w:rsidRPr="00644468" w:rsidRDefault="00955CF7" w:rsidP="00557292">
      <w:pPr>
        <w:pStyle w:val="ListParagraph"/>
        <w:numPr>
          <w:ilvl w:val="0"/>
          <w:numId w:val="3"/>
        </w:numPr>
        <w:spacing w:after="0"/>
        <w:jc w:val="both"/>
        <w:rPr>
          <w:rFonts w:ascii="Times New Roman" w:hAnsi="Times New Roman"/>
          <w:sz w:val="24"/>
          <w:szCs w:val="24"/>
        </w:rPr>
      </w:pPr>
      <w:r>
        <w:rPr>
          <w:rFonts w:ascii="Times New Roman" w:hAnsi="Times New Roman" w:cs="Times New Roman"/>
          <w:b/>
          <w:sz w:val="24"/>
          <w:szCs w:val="24"/>
        </w:rPr>
        <w:t xml:space="preserve">Best </w:t>
      </w:r>
      <w:r w:rsidRPr="00544DC3">
        <w:rPr>
          <w:rFonts w:ascii="Times New Roman" w:hAnsi="Times New Roman" w:cs="Times New Roman"/>
          <w:b/>
          <w:sz w:val="24"/>
          <w:szCs w:val="24"/>
        </w:rPr>
        <w:t>Faculty Award</w:t>
      </w:r>
      <w:r>
        <w:rPr>
          <w:rFonts w:ascii="Times New Roman" w:hAnsi="Times New Roman" w:cs="Times New Roman"/>
          <w:b/>
          <w:sz w:val="24"/>
          <w:szCs w:val="24"/>
        </w:rPr>
        <w:t xml:space="preserve">: </w:t>
      </w:r>
      <w:r w:rsidR="00644468">
        <w:rPr>
          <w:rFonts w:ascii="Times New Roman" w:hAnsi="Times New Roman" w:cs="Times New Roman"/>
          <w:b/>
          <w:sz w:val="24"/>
          <w:szCs w:val="24"/>
        </w:rPr>
        <w:t xml:space="preserve">Life Time </w:t>
      </w:r>
      <w:r>
        <w:rPr>
          <w:rFonts w:ascii="Times New Roman" w:hAnsi="Times New Roman" w:cs="Times New Roman"/>
          <w:b/>
          <w:sz w:val="24"/>
          <w:szCs w:val="24"/>
        </w:rPr>
        <w:t>Contribu</w:t>
      </w:r>
      <w:r w:rsidR="008B1BEC">
        <w:rPr>
          <w:rFonts w:ascii="Times New Roman" w:hAnsi="Times New Roman" w:cs="Times New Roman"/>
          <w:b/>
          <w:sz w:val="24"/>
          <w:szCs w:val="24"/>
        </w:rPr>
        <w:t>t</w:t>
      </w:r>
      <w:r>
        <w:rPr>
          <w:rFonts w:ascii="Times New Roman" w:hAnsi="Times New Roman" w:cs="Times New Roman"/>
          <w:b/>
          <w:sz w:val="24"/>
          <w:szCs w:val="24"/>
        </w:rPr>
        <w:t>ion</w:t>
      </w:r>
    </w:p>
    <w:p w:rsidR="00644468" w:rsidRDefault="00695280" w:rsidP="00644468">
      <w:pPr>
        <w:pStyle w:val="ListParagraph"/>
        <w:spacing w:after="0"/>
        <w:ind w:firstLine="720"/>
        <w:jc w:val="both"/>
        <w:rPr>
          <w:rFonts w:ascii="Times New Roman" w:hAnsi="Times New Roman" w:cs="Times New Roman"/>
          <w:sz w:val="24"/>
          <w:szCs w:val="24"/>
        </w:rPr>
      </w:pPr>
      <w:r w:rsidRPr="00695280">
        <w:rPr>
          <w:rFonts w:ascii="Times New Roman" w:hAnsi="Times New Roman" w:cs="Times New Roman"/>
          <w:sz w:val="24"/>
          <w:szCs w:val="24"/>
        </w:rPr>
        <w:t xml:space="preserve">Life Time </w:t>
      </w:r>
      <w:r w:rsidR="008B1BEC">
        <w:rPr>
          <w:rFonts w:ascii="Times New Roman" w:hAnsi="Times New Roman" w:cs="Times New Roman"/>
          <w:sz w:val="24"/>
          <w:szCs w:val="24"/>
        </w:rPr>
        <w:t>Contribution</w:t>
      </w:r>
      <w:r w:rsidRPr="00695280">
        <w:rPr>
          <w:rFonts w:ascii="Times New Roman" w:hAnsi="Times New Roman" w:cs="Times New Roman"/>
          <w:sz w:val="24"/>
          <w:szCs w:val="24"/>
        </w:rPr>
        <w:t xml:space="preserve"> Award introduced</w:t>
      </w:r>
      <w:r w:rsidR="00F13C99">
        <w:rPr>
          <w:rFonts w:ascii="Times New Roman" w:hAnsi="Times New Roman" w:cs="Times New Roman"/>
          <w:sz w:val="24"/>
          <w:szCs w:val="24"/>
        </w:rPr>
        <w:t xml:space="preserve"> </w:t>
      </w:r>
      <w:r w:rsidR="008B1BEC">
        <w:rPr>
          <w:rFonts w:ascii="Times New Roman" w:hAnsi="Times New Roman" w:cs="Times New Roman"/>
          <w:sz w:val="24"/>
          <w:szCs w:val="24"/>
        </w:rPr>
        <w:t xml:space="preserve">mainly </w:t>
      </w:r>
      <w:r>
        <w:rPr>
          <w:rFonts w:ascii="Times New Roman" w:hAnsi="Times New Roman" w:cs="Times New Roman"/>
          <w:sz w:val="24"/>
          <w:szCs w:val="24"/>
        </w:rPr>
        <w:t xml:space="preserve">for the </w:t>
      </w:r>
      <w:r w:rsidR="008B1BEC">
        <w:rPr>
          <w:rFonts w:ascii="Times New Roman" w:hAnsi="Times New Roman" w:cs="Times New Roman"/>
          <w:sz w:val="24"/>
          <w:szCs w:val="24"/>
        </w:rPr>
        <w:t xml:space="preserve">senior </w:t>
      </w:r>
      <w:r>
        <w:rPr>
          <w:rFonts w:ascii="Times New Roman" w:hAnsi="Times New Roman" w:cs="Times New Roman"/>
          <w:sz w:val="24"/>
          <w:szCs w:val="24"/>
        </w:rPr>
        <w:t xml:space="preserve">faculty </w:t>
      </w:r>
      <w:r w:rsidR="008B1BEC">
        <w:rPr>
          <w:rFonts w:ascii="Times New Roman" w:hAnsi="Times New Roman" w:cs="Times New Roman"/>
          <w:sz w:val="24"/>
          <w:szCs w:val="24"/>
        </w:rPr>
        <w:t>with outstanding contribution for</w:t>
      </w:r>
      <w:r>
        <w:rPr>
          <w:rFonts w:ascii="Times New Roman" w:hAnsi="Times New Roman" w:cs="Times New Roman"/>
          <w:sz w:val="24"/>
          <w:szCs w:val="24"/>
        </w:rPr>
        <w:t xml:space="preserve"> the</w:t>
      </w:r>
      <w:r w:rsidR="008B1BEC">
        <w:rPr>
          <w:rFonts w:ascii="Times New Roman" w:hAnsi="Times New Roman" w:cs="Times New Roman"/>
          <w:sz w:val="24"/>
          <w:szCs w:val="24"/>
        </w:rPr>
        <w:t xml:space="preserve"> development</w:t>
      </w:r>
      <w:r w:rsidR="00A43B01">
        <w:rPr>
          <w:rFonts w:ascii="Times New Roman" w:hAnsi="Times New Roman" w:cs="Times New Roman"/>
          <w:sz w:val="24"/>
          <w:szCs w:val="24"/>
        </w:rPr>
        <w:t>al activities in</w:t>
      </w:r>
      <w:r w:rsidR="008B1BEC">
        <w:rPr>
          <w:rFonts w:ascii="Times New Roman" w:hAnsi="Times New Roman" w:cs="Times New Roman"/>
          <w:sz w:val="24"/>
          <w:szCs w:val="24"/>
        </w:rPr>
        <w:t xml:space="preserve"> the</w:t>
      </w:r>
      <w:r>
        <w:rPr>
          <w:rFonts w:ascii="Times New Roman" w:hAnsi="Times New Roman" w:cs="Times New Roman"/>
          <w:sz w:val="24"/>
          <w:szCs w:val="24"/>
        </w:rPr>
        <w:t xml:space="preserve"> Institute</w:t>
      </w:r>
      <w:r w:rsidR="00A43B01">
        <w:rPr>
          <w:rFonts w:ascii="Times New Roman" w:hAnsi="Times New Roman" w:cs="Times New Roman"/>
          <w:sz w:val="24"/>
          <w:szCs w:val="24"/>
        </w:rPr>
        <w:t xml:space="preserve"> durin</w:t>
      </w:r>
      <w:r w:rsidR="00CA5159">
        <w:rPr>
          <w:rFonts w:ascii="Times New Roman" w:hAnsi="Times New Roman" w:cs="Times New Roman"/>
          <w:sz w:val="24"/>
          <w:szCs w:val="24"/>
        </w:rPr>
        <w:t>g the entire service (minimum 25</w:t>
      </w:r>
      <w:r w:rsidR="00A43B01">
        <w:rPr>
          <w:rFonts w:ascii="Times New Roman" w:hAnsi="Times New Roman" w:cs="Times New Roman"/>
          <w:sz w:val="24"/>
          <w:szCs w:val="24"/>
        </w:rPr>
        <w:t xml:space="preserve"> years)</w:t>
      </w:r>
      <w:r w:rsidR="00AC41D3">
        <w:rPr>
          <w:rFonts w:ascii="Times New Roman" w:hAnsi="Times New Roman" w:cs="Times New Roman"/>
          <w:sz w:val="24"/>
          <w:szCs w:val="24"/>
        </w:rPr>
        <w:t xml:space="preserve"> and whose</w:t>
      </w:r>
      <w:r>
        <w:rPr>
          <w:rFonts w:ascii="Times New Roman" w:hAnsi="Times New Roman" w:cs="Times New Roman"/>
          <w:sz w:val="24"/>
          <w:szCs w:val="24"/>
        </w:rPr>
        <w:t xml:space="preserve"> superannuation date falls </w:t>
      </w:r>
      <w:r w:rsidR="00F056D4">
        <w:rPr>
          <w:rFonts w:ascii="Times New Roman" w:hAnsi="Times New Roman" w:cs="Times New Roman"/>
          <w:sz w:val="24"/>
          <w:szCs w:val="24"/>
        </w:rPr>
        <w:t>within current academic year</w:t>
      </w:r>
      <w:r w:rsidR="00112E5D">
        <w:rPr>
          <w:rFonts w:ascii="Times New Roman" w:hAnsi="Times New Roman" w:cs="Times New Roman"/>
          <w:sz w:val="24"/>
          <w:szCs w:val="24"/>
        </w:rPr>
        <w:t>.</w:t>
      </w:r>
    </w:p>
    <w:p w:rsidR="00F056D4" w:rsidRDefault="00F056D4" w:rsidP="00F056D4">
      <w:pPr>
        <w:spacing w:after="0" w:line="240" w:lineRule="auto"/>
        <w:ind w:left="720"/>
        <w:jc w:val="both"/>
        <w:rPr>
          <w:rFonts w:ascii="Times New Roman" w:hAnsi="Times New Roman" w:cs="Times New Roman"/>
          <w:sz w:val="24"/>
          <w:szCs w:val="24"/>
        </w:rPr>
      </w:pPr>
    </w:p>
    <w:p w:rsidR="008977E9" w:rsidRDefault="008977E9" w:rsidP="008B1BEC">
      <w:pPr>
        <w:spacing w:after="0"/>
        <w:ind w:firstLine="720"/>
        <w:jc w:val="both"/>
        <w:rPr>
          <w:rFonts w:ascii="Times New Roman" w:hAnsi="Times New Roman"/>
          <w:color w:val="FF0000"/>
          <w:sz w:val="24"/>
          <w:szCs w:val="24"/>
        </w:rPr>
      </w:pPr>
    </w:p>
    <w:p w:rsidR="00B102DC" w:rsidRDefault="00B102DC" w:rsidP="008B1BEC">
      <w:pPr>
        <w:spacing w:after="0"/>
        <w:ind w:firstLine="720"/>
        <w:jc w:val="both"/>
        <w:rPr>
          <w:rFonts w:ascii="Times New Roman" w:hAnsi="Times New Roman"/>
          <w:color w:val="FF0000"/>
          <w:sz w:val="24"/>
          <w:szCs w:val="24"/>
        </w:rPr>
      </w:pPr>
    </w:p>
    <w:p w:rsidR="00B102DC" w:rsidRPr="0080449C" w:rsidRDefault="00B102DC" w:rsidP="008B1BEC">
      <w:pPr>
        <w:spacing w:after="0"/>
        <w:ind w:firstLine="720"/>
        <w:jc w:val="both"/>
        <w:rPr>
          <w:rFonts w:ascii="Times New Roman" w:hAnsi="Times New Roman"/>
          <w:color w:val="FF0000"/>
          <w:sz w:val="24"/>
          <w:szCs w:val="24"/>
        </w:rPr>
      </w:pPr>
      <w:bookmarkStart w:id="0" w:name="_GoBack"/>
      <w:bookmarkEnd w:id="0"/>
    </w:p>
    <w:p w:rsidR="00644468" w:rsidRDefault="00644468" w:rsidP="00644468">
      <w:pPr>
        <w:spacing w:after="0"/>
        <w:jc w:val="both"/>
        <w:rPr>
          <w:rFonts w:ascii="Times New Roman" w:hAnsi="Times New Roman"/>
          <w:sz w:val="24"/>
          <w:szCs w:val="24"/>
        </w:rPr>
      </w:pPr>
    </w:p>
    <w:p w:rsidR="00242601" w:rsidRDefault="00242601" w:rsidP="00644468">
      <w:pPr>
        <w:spacing w:after="0"/>
        <w:jc w:val="both"/>
        <w:rPr>
          <w:rFonts w:ascii="Times New Roman" w:hAnsi="Times New Roman"/>
          <w:sz w:val="24"/>
          <w:szCs w:val="24"/>
        </w:rPr>
      </w:pPr>
    </w:p>
    <w:p w:rsidR="00F519DD" w:rsidRDefault="00F519DD" w:rsidP="00644468">
      <w:pPr>
        <w:spacing w:after="0"/>
        <w:jc w:val="both"/>
        <w:rPr>
          <w:rFonts w:ascii="Times New Roman" w:hAnsi="Times New Roman"/>
          <w:sz w:val="24"/>
          <w:szCs w:val="24"/>
        </w:rPr>
      </w:pPr>
    </w:p>
    <w:p w:rsidR="00242601" w:rsidRDefault="00242601" w:rsidP="00644468">
      <w:pPr>
        <w:spacing w:after="0"/>
        <w:jc w:val="both"/>
        <w:rPr>
          <w:rFonts w:ascii="Times New Roman" w:hAnsi="Times New Roman"/>
          <w:sz w:val="24"/>
          <w:szCs w:val="24"/>
        </w:rPr>
      </w:pPr>
    </w:p>
    <w:p w:rsidR="00242601" w:rsidRDefault="00242601" w:rsidP="00644468">
      <w:pPr>
        <w:spacing w:after="0"/>
        <w:jc w:val="both"/>
        <w:rPr>
          <w:rFonts w:ascii="Times New Roman" w:hAnsi="Times New Roman"/>
          <w:sz w:val="24"/>
          <w:szCs w:val="24"/>
        </w:rPr>
      </w:pPr>
    </w:p>
    <w:p w:rsidR="00032233" w:rsidRPr="008977E9" w:rsidRDefault="00057648" w:rsidP="00032233">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lastRenderedPageBreak/>
        <w:t>General guidelines</w:t>
      </w:r>
    </w:p>
    <w:p w:rsidR="0080449C" w:rsidRPr="00700E8F" w:rsidRDefault="0080449C" w:rsidP="0080449C">
      <w:pPr>
        <w:spacing w:line="240" w:lineRule="auto"/>
        <w:jc w:val="both"/>
        <w:rPr>
          <w:rFonts w:ascii="Times New Roman" w:hAnsi="Times New Roman" w:cs="Times New Roman"/>
          <w:sz w:val="24"/>
          <w:szCs w:val="24"/>
        </w:rPr>
      </w:pPr>
      <w:r w:rsidRPr="00700E8F">
        <w:rPr>
          <w:rFonts w:ascii="Times New Roman" w:hAnsi="Times New Roman" w:cs="Times New Roman"/>
          <w:sz w:val="24"/>
          <w:szCs w:val="24"/>
        </w:rPr>
        <w:t>Following points need to be considered while applying for faculty awards under various categories:</w:t>
      </w:r>
    </w:p>
    <w:p w:rsidR="00077BB9" w:rsidRDefault="00077BB9" w:rsidP="00B102DC">
      <w:pPr>
        <w:pStyle w:val="ListParagraph"/>
        <w:numPr>
          <w:ilvl w:val="0"/>
          <w:numId w:val="7"/>
        </w:numPr>
        <w:spacing w:after="0"/>
        <w:jc w:val="both"/>
        <w:rPr>
          <w:rFonts w:ascii="Times New Roman" w:hAnsi="Times New Roman"/>
          <w:sz w:val="24"/>
          <w:szCs w:val="24"/>
        </w:rPr>
      </w:pPr>
      <w:r w:rsidRPr="00077BB9">
        <w:rPr>
          <w:rFonts w:ascii="Times New Roman" w:hAnsi="Times New Roman"/>
          <w:sz w:val="24"/>
          <w:szCs w:val="24"/>
        </w:rPr>
        <w:t xml:space="preserve">For all above mentioned Best Faculty Awards, applications along with all relevant documents will be submitted through HOD/Coordinator of schools to the office of </w:t>
      </w:r>
      <w:r w:rsidR="00557292">
        <w:rPr>
          <w:rFonts w:ascii="Times New Roman" w:hAnsi="Times New Roman"/>
          <w:sz w:val="24"/>
          <w:szCs w:val="24"/>
        </w:rPr>
        <w:t xml:space="preserve">     </w:t>
      </w:r>
      <w:r w:rsidRPr="00077BB9">
        <w:rPr>
          <w:rFonts w:ascii="Times New Roman" w:hAnsi="Times New Roman"/>
          <w:sz w:val="24"/>
          <w:szCs w:val="24"/>
        </w:rPr>
        <w:t xml:space="preserve">Dean (FW). </w:t>
      </w:r>
    </w:p>
    <w:p w:rsidR="00185884" w:rsidRPr="00557292" w:rsidRDefault="003443CA" w:rsidP="00B102DC">
      <w:pPr>
        <w:pStyle w:val="ListParagraph"/>
        <w:numPr>
          <w:ilvl w:val="0"/>
          <w:numId w:val="7"/>
        </w:numPr>
        <w:spacing w:after="0"/>
        <w:jc w:val="both"/>
        <w:rPr>
          <w:rFonts w:ascii="Times New Roman" w:hAnsi="Times New Roman"/>
          <w:sz w:val="24"/>
          <w:szCs w:val="24"/>
        </w:rPr>
      </w:pPr>
      <w:r>
        <w:rPr>
          <w:rFonts w:ascii="Times New Roman" w:hAnsi="Times New Roman" w:cs="Times New Roman"/>
          <w:sz w:val="24"/>
          <w:szCs w:val="24"/>
        </w:rPr>
        <w:t>A</w:t>
      </w:r>
      <w:r w:rsidRPr="002E24E3">
        <w:rPr>
          <w:rFonts w:ascii="Times New Roman" w:hAnsi="Times New Roman" w:cs="Times New Roman"/>
          <w:sz w:val="24"/>
          <w:szCs w:val="24"/>
        </w:rPr>
        <w:t xml:space="preserve"> regular faculty </w:t>
      </w:r>
      <w:r>
        <w:rPr>
          <w:rFonts w:ascii="Times New Roman" w:hAnsi="Times New Roman" w:cs="Times New Roman"/>
          <w:sz w:val="24"/>
          <w:szCs w:val="24"/>
        </w:rPr>
        <w:t>with minimum of 3</w:t>
      </w:r>
      <w:r w:rsidR="00B359A6">
        <w:rPr>
          <w:rFonts w:ascii="Times New Roman" w:hAnsi="Times New Roman" w:cs="Times New Roman"/>
          <w:sz w:val="24"/>
          <w:szCs w:val="24"/>
        </w:rPr>
        <w:t xml:space="preserve"> </w:t>
      </w:r>
      <w:r w:rsidRPr="002E24E3">
        <w:rPr>
          <w:rFonts w:ascii="Times New Roman" w:hAnsi="Times New Roman" w:cs="Times New Roman"/>
          <w:sz w:val="24"/>
          <w:szCs w:val="24"/>
        </w:rPr>
        <w:t>year</w:t>
      </w:r>
      <w:r>
        <w:rPr>
          <w:rFonts w:ascii="Times New Roman" w:hAnsi="Times New Roman" w:cs="Times New Roman"/>
          <w:sz w:val="24"/>
          <w:szCs w:val="24"/>
        </w:rPr>
        <w:t>s</w:t>
      </w:r>
      <w:r w:rsidR="00B359A6">
        <w:rPr>
          <w:rFonts w:ascii="Times New Roman" w:hAnsi="Times New Roman" w:cs="Times New Roman"/>
          <w:sz w:val="24"/>
          <w:szCs w:val="24"/>
        </w:rPr>
        <w:t xml:space="preserve">’ </w:t>
      </w:r>
      <w:r>
        <w:rPr>
          <w:rFonts w:ascii="Times New Roman" w:hAnsi="Times New Roman" w:cs="Times New Roman"/>
          <w:sz w:val="24"/>
          <w:szCs w:val="24"/>
        </w:rPr>
        <w:t>experience in</w:t>
      </w:r>
      <w:r w:rsidRPr="002E24E3">
        <w:rPr>
          <w:rFonts w:ascii="Times New Roman" w:hAnsi="Times New Roman" w:cs="Times New Roman"/>
          <w:sz w:val="24"/>
          <w:szCs w:val="24"/>
        </w:rPr>
        <w:t xml:space="preserve"> NIT Kurukshetra will be eligible</w:t>
      </w:r>
      <w:r>
        <w:rPr>
          <w:rFonts w:ascii="Times New Roman" w:hAnsi="Times New Roman" w:cs="Times New Roman"/>
          <w:sz w:val="24"/>
          <w:szCs w:val="24"/>
        </w:rPr>
        <w:t xml:space="preserve"> to apply</w:t>
      </w:r>
      <w:r w:rsidRPr="002E24E3">
        <w:rPr>
          <w:rFonts w:ascii="Times New Roman" w:hAnsi="Times New Roman" w:cs="Times New Roman"/>
          <w:sz w:val="24"/>
          <w:szCs w:val="24"/>
        </w:rPr>
        <w:t xml:space="preserve"> for</w:t>
      </w:r>
      <w:r>
        <w:rPr>
          <w:rFonts w:ascii="Times New Roman" w:hAnsi="Times New Roman" w:cs="Times New Roman"/>
          <w:sz w:val="24"/>
          <w:szCs w:val="24"/>
        </w:rPr>
        <w:t xml:space="preserve"> the Faculty Award of any category</w:t>
      </w:r>
      <w:r w:rsidRPr="002E24E3">
        <w:rPr>
          <w:rFonts w:ascii="Times New Roman" w:hAnsi="Times New Roman" w:cs="Times New Roman"/>
          <w:sz w:val="24"/>
          <w:szCs w:val="24"/>
        </w:rPr>
        <w:t>.</w:t>
      </w:r>
    </w:p>
    <w:p w:rsidR="007C5DC6" w:rsidRDefault="00724A3C" w:rsidP="00B102DC">
      <w:pPr>
        <w:pStyle w:val="ListParagraph"/>
        <w:numPr>
          <w:ilvl w:val="0"/>
          <w:numId w:val="7"/>
        </w:numPr>
        <w:spacing w:after="0"/>
        <w:jc w:val="both"/>
        <w:rPr>
          <w:rFonts w:ascii="Times New Roman" w:hAnsi="Times New Roman"/>
          <w:sz w:val="24"/>
          <w:szCs w:val="24"/>
        </w:rPr>
      </w:pPr>
      <w:r w:rsidRPr="009E2F83">
        <w:rPr>
          <w:rFonts w:ascii="Times New Roman" w:hAnsi="Times New Roman"/>
          <w:sz w:val="24"/>
          <w:szCs w:val="24"/>
        </w:rPr>
        <w:t>A fa</w:t>
      </w:r>
      <w:r>
        <w:rPr>
          <w:rFonts w:ascii="Times New Roman" w:hAnsi="Times New Roman"/>
          <w:sz w:val="24"/>
          <w:szCs w:val="24"/>
        </w:rPr>
        <w:t>culty can participate in any/</w:t>
      </w:r>
      <w:r w:rsidRPr="009E2F83">
        <w:rPr>
          <w:rFonts w:ascii="Times New Roman" w:hAnsi="Times New Roman"/>
          <w:sz w:val="24"/>
          <w:szCs w:val="24"/>
        </w:rPr>
        <w:t xml:space="preserve"> all categories of these faculty a</w:t>
      </w:r>
      <w:r>
        <w:rPr>
          <w:rFonts w:ascii="Times New Roman" w:hAnsi="Times New Roman"/>
          <w:sz w:val="24"/>
          <w:szCs w:val="24"/>
        </w:rPr>
        <w:t>wards and there is no bar on his</w:t>
      </w:r>
      <w:r w:rsidRPr="009E2F83">
        <w:rPr>
          <w:rFonts w:ascii="Times New Roman" w:hAnsi="Times New Roman"/>
          <w:sz w:val="24"/>
          <w:szCs w:val="24"/>
        </w:rPr>
        <w:t>/her to apply</w:t>
      </w:r>
      <w:r>
        <w:rPr>
          <w:rFonts w:ascii="Times New Roman" w:hAnsi="Times New Roman"/>
          <w:sz w:val="24"/>
          <w:szCs w:val="24"/>
        </w:rPr>
        <w:t>/compete every year for any/</w:t>
      </w:r>
      <w:r w:rsidRPr="009E2F83">
        <w:rPr>
          <w:rFonts w:ascii="Times New Roman" w:hAnsi="Times New Roman"/>
          <w:sz w:val="24"/>
          <w:szCs w:val="24"/>
        </w:rPr>
        <w:t xml:space="preserve"> all categories of thes</w:t>
      </w:r>
      <w:r>
        <w:rPr>
          <w:rFonts w:ascii="Times New Roman" w:hAnsi="Times New Roman"/>
          <w:sz w:val="24"/>
          <w:szCs w:val="24"/>
        </w:rPr>
        <w:t>e  awards even if he/ she</w:t>
      </w:r>
      <w:r w:rsidRPr="009E2F83">
        <w:rPr>
          <w:rFonts w:ascii="Times New Roman" w:hAnsi="Times New Roman"/>
          <w:sz w:val="24"/>
          <w:szCs w:val="24"/>
        </w:rPr>
        <w:t xml:space="preserve"> is a previous recipient.</w:t>
      </w:r>
    </w:p>
    <w:p w:rsidR="0080449C" w:rsidRDefault="0080449C" w:rsidP="00B102DC">
      <w:pPr>
        <w:pStyle w:val="ListParagraph"/>
        <w:numPr>
          <w:ilvl w:val="0"/>
          <w:numId w:val="7"/>
        </w:numPr>
        <w:spacing w:after="0"/>
        <w:jc w:val="both"/>
        <w:rPr>
          <w:rFonts w:ascii="Times New Roman" w:hAnsi="Times New Roman" w:cs="Times New Roman"/>
          <w:sz w:val="24"/>
          <w:szCs w:val="24"/>
        </w:rPr>
      </w:pPr>
      <w:r w:rsidRPr="00E527CD">
        <w:rPr>
          <w:rFonts w:ascii="Times New Roman" w:hAnsi="Times New Roman" w:cs="Times New Roman"/>
          <w:sz w:val="24"/>
          <w:szCs w:val="24"/>
        </w:rPr>
        <w:t>Research publications of faculty showing affi</w:t>
      </w:r>
      <w:r w:rsidR="00557292">
        <w:rPr>
          <w:rFonts w:ascii="Times New Roman" w:hAnsi="Times New Roman" w:cs="Times New Roman"/>
          <w:sz w:val="24"/>
          <w:szCs w:val="24"/>
        </w:rPr>
        <w:t>liation of NIT Kurukshetra only</w:t>
      </w:r>
      <w:r w:rsidRPr="00E527CD">
        <w:rPr>
          <w:rFonts w:ascii="Times New Roman" w:hAnsi="Times New Roman" w:cs="Times New Roman"/>
          <w:sz w:val="24"/>
          <w:szCs w:val="24"/>
        </w:rPr>
        <w:t xml:space="preserve"> to be submitted for the faculty awards. </w:t>
      </w:r>
    </w:p>
    <w:p w:rsidR="0080449C" w:rsidRPr="00E527CD" w:rsidRDefault="0080449C" w:rsidP="00B102DC">
      <w:pPr>
        <w:pStyle w:val="ListParagraph"/>
        <w:numPr>
          <w:ilvl w:val="0"/>
          <w:numId w:val="7"/>
        </w:numPr>
        <w:spacing w:after="0"/>
        <w:jc w:val="both"/>
        <w:rPr>
          <w:rFonts w:ascii="Times New Roman" w:hAnsi="Times New Roman" w:cs="Times New Roman"/>
          <w:sz w:val="24"/>
          <w:szCs w:val="24"/>
        </w:rPr>
      </w:pPr>
      <w:r w:rsidRPr="00E527CD">
        <w:rPr>
          <w:rFonts w:ascii="Times New Roman" w:hAnsi="Times New Roman" w:cs="Times New Roman"/>
          <w:sz w:val="24"/>
          <w:szCs w:val="24"/>
        </w:rPr>
        <w:t>Faculty need to provide a list of publications with title of paper, name of journal, volume, page numbers and year of publication.</w:t>
      </w:r>
    </w:p>
    <w:p w:rsidR="0080449C" w:rsidRDefault="0080449C" w:rsidP="00B102DC">
      <w:pPr>
        <w:pStyle w:val="ListParagraph"/>
        <w:numPr>
          <w:ilvl w:val="0"/>
          <w:numId w:val="7"/>
        </w:numPr>
        <w:spacing w:after="0"/>
        <w:jc w:val="both"/>
        <w:rPr>
          <w:rFonts w:ascii="Times New Roman" w:hAnsi="Times New Roman" w:cs="Times New Roman"/>
          <w:sz w:val="24"/>
          <w:szCs w:val="24"/>
        </w:rPr>
      </w:pPr>
      <w:r w:rsidRPr="00700E8F">
        <w:rPr>
          <w:rFonts w:ascii="Times New Roman" w:hAnsi="Times New Roman" w:cs="Times New Roman"/>
          <w:sz w:val="24"/>
          <w:szCs w:val="24"/>
        </w:rPr>
        <w:t>Every application must be accompanied by the photocopy of necessary documents in support of claims made by the candidate for various faculty awards.</w:t>
      </w:r>
    </w:p>
    <w:p w:rsidR="0080449C" w:rsidRDefault="0080449C" w:rsidP="00B102DC">
      <w:pPr>
        <w:pStyle w:val="ListParagraph"/>
        <w:numPr>
          <w:ilvl w:val="0"/>
          <w:numId w:val="7"/>
        </w:numPr>
        <w:spacing w:after="0"/>
        <w:jc w:val="both"/>
        <w:rPr>
          <w:rFonts w:ascii="Times New Roman" w:hAnsi="Times New Roman" w:cs="Times New Roman"/>
          <w:sz w:val="24"/>
          <w:szCs w:val="24"/>
        </w:rPr>
      </w:pPr>
      <w:r w:rsidRPr="00700E8F">
        <w:rPr>
          <w:rFonts w:ascii="Times New Roman" w:hAnsi="Times New Roman" w:cs="Times New Roman"/>
          <w:sz w:val="24"/>
          <w:szCs w:val="24"/>
        </w:rPr>
        <w:t>There is no need to attach the copy of the published paper.</w:t>
      </w:r>
    </w:p>
    <w:p w:rsidR="0080449C" w:rsidRDefault="0080449C" w:rsidP="00B102DC">
      <w:pPr>
        <w:pStyle w:val="ListParagraph"/>
        <w:numPr>
          <w:ilvl w:val="0"/>
          <w:numId w:val="7"/>
        </w:numPr>
        <w:spacing w:after="0"/>
        <w:jc w:val="both"/>
        <w:rPr>
          <w:rFonts w:ascii="Times New Roman" w:hAnsi="Times New Roman" w:cs="Times New Roman"/>
          <w:sz w:val="24"/>
          <w:szCs w:val="24"/>
        </w:rPr>
      </w:pPr>
      <w:r w:rsidRPr="00700E8F">
        <w:rPr>
          <w:rFonts w:ascii="Times New Roman" w:hAnsi="Times New Roman" w:cs="Times New Roman"/>
          <w:sz w:val="24"/>
          <w:szCs w:val="24"/>
        </w:rPr>
        <w:t>In case of research projects/laboratory development/research fellowship and patents/IPR/copyrights, applicant needs to attach necessary documents like fund approval of the project, period of project, year of filing  and certificate of grant of patents/IPR/copyrights, details of commercial output (if any</w:t>
      </w:r>
      <w:r>
        <w:rPr>
          <w:rFonts w:ascii="Times New Roman" w:hAnsi="Times New Roman" w:cs="Times New Roman"/>
          <w:sz w:val="24"/>
          <w:szCs w:val="24"/>
        </w:rPr>
        <w:t>).</w:t>
      </w:r>
    </w:p>
    <w:p w:rsidR="003443CA" w:rsidRPr="00700E8F" w:rsidRDefault="00CA5159" w:rsidP="00B102DC">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The duration to be considered for awards in five categories will be last one academic year (1.07.2018 to 30.06.2019) except in the </w:t>
      </w:r>
      <w:r w:rsidR="00AC015F">
        <w:rPr>
          <w:rFonts w:ascii="Times New Roman" w:hAnsi="Times New Roman" w:cs="Times New Roman"/>
          <w:sz w:val="24"/>
          <w:szCs w:val="24"/>
        </w:rPr>
        <w:t>Life Time Contribution A</w:t>
      </w:r>
      <w:r>
        <w:rPr>
          <w:rFonts w:ascii="Times New Roman" w:hAnsi="Times New Roman" w:cs="Times New Roman"/>
          <w:sz w:val="24"/>
          <w:szCs w:val="24"/>
        </w:rPr>
        <w:t>ward.</w:t>
      </w:r>
    </w:p>
    <w:p w:rsidR="0080449C" w:rsidRDefault="0080449C" w:rsidP="00B102DC">
      <w:pPr>
        <w:pStyle w:val="ListParagraph"/>
        <w:numPr>
          <w:ilvl w:val="0"/>
          <w:numId w:val="7"/>
        </w:numPr>
        <w:spacing w:after="0"/>
        <w:jc w:val="both"/>
        <w:rPr>
          <w:rFonts w:ascii="Times New Roman" w:hAnsi="Times New Roman" w:cs="Times New Roman"/>
          <w:sz w:val="24"/>
          <w:szCs w:val="24"/>
        </w:rPr>
      </w:pPr>
      <w:r w:rsidRPr="00700E8F">
        <w:rPr>
          <w:rFonts w:ascii="Times New Roman" w:hAnsi="Times New Roman" w:cs="Times New Roman"/>
          <w:sz w:val="24"/>
          <w:szCs w:val="24"/>
        </w:rPr>
        <w:t>In case of outstanding research publication with IF≥5, applicant needs to mention the actual impact factor of the journal along with the details of publication. No review paper will be considered in this category as mentioned in circulated guidelines.</w:t>
      </w:r>
    </w:p>
    <w:p w:rsidR="00BD2441" w:rsidRPr="00BD2441" w:rsidRDefault="00BD2441" w:rsidP="00B102DC">
      <w:pPr>
        <w:pStyle w:val="ListParagraph"/>
        <w:numPr>
          <w:ilvl w:val="0"/>
          <w:numId w:val="7"/>
        </w:numPr>
        <w:spacing w:line="240" w:lineRule="auto"/>
        <w:jc w:val="both"/>
        <w:rPr>
          <w:rFonts w:ascii="Times New Roman" w:eastAsia="Times New Roman" w:hAnsi="Times New Roman" w:cs="Times New Roman"/>
          <w:sz w:val="24"/>
          <w:szCs w:val="24"/>
        </w:rPr>
      </w:pPr>
      <w:r w:rsidRPr="00BD2441">
        <w:rPr>
          <w:rFonts w:ascii="Times New Roman" w:hAnsi="Times New Roman" w:cs="Times New Roman"/>
          <w:sz w:val="24"/>
          <w:szCs w:val="24"/>
        </w:rPr>
        <w:t>Each award consists of a citation and cash prize of Rs. 10,000/- .</w:t>
      </w:r>
    </w:p>
    <w:p w:rsidR="00BD2441" w:rsidRDefault="002553AA" w:rsidP="00B102DC">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Two awards in each category may be considered.</w:t>
      </w:r>
    </w:p>
    <w:p w:rsidR="00557292" w:rsidRPr="00557292" w:rsidRDefault="00557292" w:rsidP="00557292">
      <w:pPr>
        <w:pStyle w:val="ListParagraph"/>
        <w:numPr>
          <w:ilvl w:val="0"/>
          <w:numId w:val="7"/>
        </w:numPr>
        <w:spacing w:after="0" w:line="240" w:lineRule="auto"/>
        <w:jc w:val="both"/>
        <w:rPr>
          <w:rFonts w:ascii="Times New Roman" w:eastAsia="Times New Roman" w:hAnsi="Times New Roman" w:cs="Times New Roman"/>
          <w:sz w:val="24"/>
          <w:szCs w:val="24"/>
        </w:rPr>
      </w:pPr>
      <w:r w:rsidRPr="002553AA">
        <w:rPr>
          <w:rFonts w:ascii="Times New Roman" w:eastAsia="Times New Roman" w:hAnsi="Times New Roman" w:cs="Times New Roman"/>
          <w:sz w:val="24"/>
          <w:szCs w:val="24"/>
        </w:rPr>
        <w:t xml:space="preserve">It is not mandatory to award faculty in all </w:t>
      </w:r>
      <w:r w:rsidR="006B01A2">
        <w:rPr>
          <w:rFonts w:ascii="Times New Roman" w:eastAsia="Times New Roman" w:hAnsi="Times New Roman" w:cs="Times New Roman"/>
          <w:sz w:val="24"/>
          <w:szCs w:val="24"/>
        </w:rPr>
        <w:t>six</w:t>
      </w:r>
      <w:r w:rsidRPr="002553AA">
        <w:rPr>
          <w:rFonts w:ascii="Times New Roman" w:eastAsia="Times New Roman" w:hAnsi="Times New Roman" w:cs="Times New Roman"/>
          <w:sz w:val="24"/>
          <w:szCs w:val="24"/>
        </w:rPr>
        <w:t xml:space="preserve"> categories each year. The committee reserves the right not to award in the particular category in case no faculty found suitable in that category.</w:t>
      </w:r>
    </w:p>
    <w:p w:rsidR="0080449C" w:rsidRPr="00700E8F" w:rsidRDefault="0080449C" w:rsidP="00B102DC">
      <w:pPr>
        <w:pStyle w:val="ListParagraph"/>
        <w:numPr>
          <w:ilvl w:val="0"/>
          <w:numId w:val="7"/>
        </w:numPr>
        <w:spacing w:after="0"/>
        <w:jc w:val="both"/>
        <w:rPr>
          <w:rFonts w:ascii="Times New Roman" w:hAnsi="Times New Roman" w:cs="Times New Roman"/>
          <w:sz w:val="24"/>
          <w:szCs w:val="24"/>
        </w:rPr>
      </w:pPr>
      <w:r w:rsidRPr="00700E8F">
        <w:rPr>
          <w:rFonts w:ascii="Times New Roman" w:hAnsi="Times New Roman" w:cs="Times New Roman"/>
          <w:sz w:val="24"/>
          <w:szCs w:val="24"/>
        </w:rPr>
        <w:t>Applicant needs to provide a declaration as given below:</w:t>
      </w:r>
    </w:p>
    <w:p w:rsidR="0080449C" w:rsidRDefault="0080449C" w:rsidP="0080449C">
      <w:pPr>
        <w:pStyle w:val="ListParagraph"/>
        <w:spacing w:after="0" w:line="240" w:lineRule="auto"/>
        <w:jc w:val="both"/>
        <w:rPr>
          <w:rFonts w:ascii="Times New Roman" w:hAnsi="Times New Roman" w:cs="Times New Roman"/>
          <w:sz w:val="24"/>
          <w:szCs w:val="24"/>
        </w:rPr>
      </w:pPr>
      <w:r w:rsidRPr="00700E8F">
        <w:rPr>
          <w:rFonts w:ascii="Times New Roman" w:hAnsi="Times New Roman" w:cs="Times New Roman"/>
          <w:sz w:val="24"/>
          <w:szCs w:val="24"/>
        </w:rPr>
        <w:t>“</w:t>
      </w:r>
      <w:r w:rsidRPr="00700E8F">
        <w:rPr>
          <w:rFonts w:ascii="Times New Roman" w:hAnsi="Times New Roman" w:cs="Times New Roman"/>
          <w:i/>
          <w:sz w:val="24"/>
          <w:szCs w:val="24"/>
        </w:rPr>
        <w:t>Ï do hereby declare that all statements/information provided in the application are true, complete and correct to the best of my knowledge and belief. I understand that in case of any information furnished by me is found false/incorrect/incomplete or ineligible, my candidature for the faculty awards is liable to be rejected or cancelled. Even after conferment of the award, if statements/information is found false or incorrect, the award may be withdrawn without any further clarification</w:t>
      </w:r>
      <w:r w:rsidRPr="00700E8F">
        <w:rPr>
          <w:rFonts w:ascii="Times New Roman" w:hAnsi="Times New Roman" w:cs="Times New Roman"/>
          <w:sz w:val="24"/>
          <w:szCs w:val="24"/>
        </w:rPr>
        <w:t>.”</w:t>
      </w:r>
    </w:p>
    <w:sectPr w:rsidR="0080449C" w:rsidSect="00AC015F">
      <w:headerReference w:type="default" r:id="rId8"/>
      <w:footerReference w:type="default" r:id="rId9"/>
      <w:pgSz w:w="11906" w:h="16838"/>
      <w:pgMar w:top="1440" w:right="864" w:bottom="1440"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AF" w:rsidRDefault="00293EAF" w:rsidP="00F519DD">
      <w:pPr>
        <w:spacing w:after="0" w:line="240" w:lineRule="auto"/>
      </w:pPr>
      <w:r>
        <w:separator/>
      </w:r>
    </w:p>
  </w:endnote>
  <w:endnote w:type="continuationSeparator" w:id="1">
    <w:p w:rsidR="00293EAF" w:rsidRDefault="00293EAF" w:rsidP="00F51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156"/>
      <w:docPartObj>
        <w:docPartGallery w:val="Page Numbers (Bottom of Page)"/>
        <w:docPartUnique/>
      </w:docPartObj>
    </w:sdtPr>
    <w:sdtContent>
      <w:p w:rsidR="00F519DD" w:rsidRDefault="00375E93">
        <w:pPr>
          <w:pStyle w:val="Footer"/>
          <w:jc w:val="center"/>
        </w:pPr>
        <w:fldSimple w:instr=" PAGE   \* MERGEFORMAT ">
          <w:r w:rsidR="00804094">
            <w:rPr>
              <w:noProof/>
            </w:rPr>
            <w:t>2</w:t>
          </w:r>
        </w:fldSimple>
      </w:p>
    </w:sdtContent>
  </w:sdt>
  <w:p w:rsidR="00F519DD" w:rsidRDefault="00F51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AF" w:rsidRDefault="00293EAF" w:rsidP="00F519DD">
      <w:pPr>
        <w:spacing w:after="0" w:line="240" w:lineRule="auto"/>
      </w:pPr>
      <w:r>
        <w:separator/>
      </w:r>
    </w:p>
  </w:footnote>
  <w:footnote w:type="continuationSeparator" w:id="1">
    <w:p w:rsidR="00293EAF" w:rsidRDefault="00293EAF" w:rsidP="00F51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D" w:rsidRDefault="00F519DD">
    <w:pPr>
      <w:pStyle w:val="Header"/>
    </w:pPr>
    <w:r>
      <w:t xml:space="preserve">                                                             Guidelines for Faculty Awards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759"/>
    <w:multiLevelType w:val="hybridMultilevel"/>
    <w:tmpl w:val="37E6D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81748E"/>
    <w:multiLevelType w:val="hybridMultilevel"/>
    <w:tmpl w:val="D53870AE"/>
    <w:lvl w:ilvl="0" w:tplc="60CE4B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936B74"/>
    <w:multiLevelType w:val="hybridMultilevel"/>
    <w:tmpl w:val="58C609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FD5248"/>
    <w:multiLevelType w:val="hybridMultilevel"/>
    <w:tmpl w:val="B590E1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760687B"/>
    <w:multiLevelType w:val="hybridMultilevel"/>
    <w:tmpl w:val="102261F6"/>
    <w:lvl w:ilvl="0" w:tplc="01187266">
      <w:start w:val="14"/>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97612"/>
    <w:multiLevelType w:val="hybridMultilevel"/>
    <w:tmpl w:val="F09EA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6C7FEB"/>
    <w:multiLevelType w:val="hybridMultilevel"/>
    <w:tmpl w:val="FDDEB1E8"/>
    <w:lvl w:ilvl="0" w:tplc="96D6FA3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5C17"/>
    <w:multiLevelType w:val="hybridMultilevel"/>
    <w:tmpl w:val="0360B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F384266"/>
    <w:multiLevelType w:val="hybridMultilevel"/>
    <w:tmpl w:val="77A6A396"/>
    <w:lvl w:ilvl="0" w:tplc="80721F42">
      <w:start w:val="15"/>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nsid w:val="75806EDF"/>
    <w:multiLevelType w:val="hybridMultilevel"/>
    <w:tmpl w:val="A30A34E8"/>
    <w:lvl w:ilvl="0" w:tplc="0AFA8EC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8440DF5"/>
    <w:multiLevelType w:val="hybridMultilevel"/>
    <w:tmpl w:val="F8EA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6"/>
  </w:num>
  <w:num w:numId="7">
    <w:abstractNumId w:val="0"/>
  </w:num>
  <w:num w:numId="8">
    <w:abstractNumId w:val="9"/>
  </w:num>
  <w:num w:numId="9">
    <w:abstractNumId w:val="4"/>
  </w:num>
  <w:num w:numId="10">
    <w:abstractNumId w:val="10"/>
  </w:num>
  <w:num w:numId="11">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useFELayout/>
  </w:compat>
  <w:rsids>
    <w:rsidRoot w:val="005673F7"/>
    <w:rsid w:val="00001776"/>
    <w:rsid w:val="000056F9"/>
    <w:rsid w:val="00032233"/>
    <w:rsid w:val="00036428"/>
    <w:rsid w:val="00050406"/>
    <w:rsid w:val="00057648"/>
    <w:rsid w:val="0006006A"/>
    <w:rsid w:val="00061229"/>
    <w:rsid w:val="00063B06"/>
    <w:rsid w:val="00065F3A"/>
    <w:rsid w:val="00077BB9"/>
    <w:rsid w:val="000862F5"/>
    <w:rsid w:val="000908AC"/>
    <w:rsid w:val="000C593A"/>
    <w:rsid w:val="000F3D6A"/>
    <w:rsid w:val="0010091F"/>
    <w:rsid w:val="001032D7"/>
    <w:rsid w:val="00107265"/>
    <w:rsid w:val="00112E5D"/>
    <w:rsid w:val="001320D3"/>
    <w:rsid w:val="00137B95"/>
    <w:rsid w:val="00151E7F"/>
    <w:rsid w:val="00152961"/>
    <w:rsid w:val="001728A9"/>
    <w:rsid w:val="00174B52"/>
    <w:rsid w:val="001772FA"/>
    <w:rsid w:val="00185542"/>
    <w:rsid w:val="00185884"/>
    <w:rsid w:val="00194C63"/>
    <w:rsid w:val="00194DEC"/>
    <w:rsid w:val="001B5649"/>
    <w:rsid w:val="001B7C49"/>
    <w:rsid w:val="001C0EFA"/>
    <w:rsid w:val="00204705"/>
    <w:rsid w:val="00217E8F"/>
    <w:rsid w:val="00224B1B"/>
    <w:rsid w:val="0023023F"/>
    <w:rsid w:val="002351EB"/>
    <w:rsid w:val="00242601"/>
    <w:rsid w:val="00252649"/>
    <w:rsid w:val="002553AA"/>
    <w:rsid w:val="0026329A"/>
    <w:rsid w:val="002672F0"/>
    <w:rsid w:val="00286181"/>
    <w:rsid w:val="00293EAF"/>
    <w:rsid w:val="002976DD"/>
    <w:rsid w:val="002C0315"/>
    <w:rsid w:val="002D20CF"/>
    <w:rsid w:val="002D6257"/>
    <w:rsid w:val="002E24E3"/>
    <w:rsid w:val="002E7026"/>
    <w:rsid w:val="00301ACD"/>
    <w:rsid w:val="003022DA"/>
    <w:rsid w:val="00304585"/>
    <w:rsid w:val="003132B8"/>
    <w:rsid w:val="003336DB"/>
    <w:rsid w:val="003443CA"/>
    <w:rsid w:val="0035090A"/>
    <w:rsid w:val="00375E93"/>
    <w:rsid w:val="00386975"/>
    <w:rsid w:val="003A4BDE"/>
    <w:rsid w:val="003B474B"/>
    <w:rsid w:val="003B7671"/>
    <w:rsid w:val="003C4467"/>
    <w:rsid w:val="003C5BD6"/>
    <w:rsid w:val="003D091B"/>
    <w:rsid w:val="003D38A8"/>
    <w:rsid w:val="003E39BD"/>
    <w:rsid w:val="003E4B87"/>
    <w:rsid w:val="003F1C73"/>
    <w:rsid w:val="003F3C05"/>
    <w:rsid w:val="003F4210"/>
    <w:rsid w:val="004006A1"/>
    <w:rsid w:val="0040762E"/>
    <w:rsid w:val="00415FA9"/>
    <w:rsid w:val="00421613"/>
    <w:rsid w:val="00422085"/>
    <w:rsid w:val="00432F0A"/>
    <w:rsid w:val="00452096"/>
    <w:rsid w:val="00453A45"/>
    <w:rsid w:val="0046469F"/>
    <w:rsid w:val="004669EF"/>
    <w:rsid w:val="0047116B"/>
    <w:rsid w:val="004726BC"/>
    <w:rsid w:val="00475118"/>
    <w:rsid w:val="0047540F"/>
    <w:rsid w:val="0049282E"/>
    <w:rsid w:val="00495C73"/>
    <w:rsid w:val="004C3EC1"/>
    <w:rsid w:val="004D2FBB"/>
    <w:rsid w:val="004D56AF"/>
    <w:rsid w:val="004E3610"/>
    <w:rsid w:val="004E5080"/>
    <w:rsid w:val="004E7D0F"/>
    <w:rsid w:val="00504191"/>
    <w:rsid w:val="0053083E"/>
    <w:rsid w:val="00544DC3"/>
    <w:rsid w:val="00546B12"/>
    <w:rsid w:val="00557292"/>
    <w:rsid w:val="00560D78"/>
    <w:rsid w:val="005673F7"/>
    <w:rsid w:val="00576097"/>
    <w:rsid w:val="00591483"/>
    <w:rsid w:val="005953EB"/>
    <w:rsid w:val="005A6696"/>
    <w:rsid w:val="005C4C76"/>
    <w:rsid w:val="005C762B"/>
    <w:rsid w:val="005D32CE"/>
    <w:rsid w:val="006017B9"/>
    <w:rsid w:val="00626A4D"/>
    <w:rsid w:val="00632297"/>
    <w:rsid w:val="0063443D"/>
    <w:rsid w:val="00643523"/>
    <w:rsid w:val="00644468"/>
    <w:rsid w:val="00666DD0"/>
    <w:rsid w:val="00691B66"/>
    <w:rsid w:val="00695280"/>
    <w:rsid w:val="006B01A2"/>
    <w:rsid w:val="006B40D0"/>
    <w:rsid w:val="006C4CD4"/>
    <w:rsid w:val="006D4EB8"/>
    <w:rsid w:val="006E6E33"/>
    <w:rsid w:val="006F0A02"/>
    <w:rsid w:val="006F0B12"/>
    <w:rsid w:val="006F46A8"/>
    <w:rsid w:val="007031FF"/>
    <w:rsid w:val="007036C1"/>
    <w:rsid w:val="00704E48"/>
    <w:rsid w:val="007063E5"/>
    <w:rsid w:val="00724A3C"/>
    <w:rsid w:val="00741D2A"/>
    <w:rsid w:val="0078357F"/>
    <w:rsid w:val="007A1BC9"/>
    <w:rsid w:val="007A79F1"/>
    <w:rsid w:val="007C5DC6"/>
    <w:rsid w:val="007C7ECA"/>
    <w:rsid w:val="007E736D"/>
    <w:rsid w:val="007F1C00"/>
    <w:rsid w:val="007F5A10"/>
    <w:rsid w:val="00804094"/>
    <w:rsid w:val="0080449C"/>
    <w:rsid w:val="00805AF6"/>
    <w:rsid w:val="00805FC5"/>
    <w:rsid w:val="008177FC"/>
    <w:rsid w:val="00827AF0"/>
    <w:rsid w:val="008420D9"/>
    <w:rsid w:val="0084342B"/>
    <w:rsid w:val="0084444D"/>
    <w:rsid w:val="00846D11"/>
    <w:rsid w:val="00865F42"/>
    <w:rsid w:val="00867625"/>
    <w:rsid w:val="00882D05"/>
    <w:rsid w:val="00891085"/>
    <w:rsid w:val="008977E9"/>
    <w:rsid w:val="008A34B2"/>
    <w:rsid w:val="008B1BEC"/>
    <w:rsid w:val="008B2B5D"/>
    <w:rsid w:val="008B6A6E"/>
    <w:rsid w:val="008D7968"/>
    <w:rsid w:val="008E093A"/>
    <w:rsid w:val="00904224"/>
    <w:rsid w:val="0091119C"/>
    <w:rsid w:val="00916CC0"/>
    <w:rsid w:val="00921834"/>
    <w:rsid w:val="00932F85"/>
    <w:rsid w:val="00936A15"/>
    <w:rsid w:val="00942995"/>
    <w:rsid w:val="009502AA"/>
    <w:rsid w:val="00955CF7"/>
    <w:rsid w:val="00955F36"/>
    <w:rsid w:val="00956182"/>
    <w:rsid w:val="009643AD"/>
    <w:rsid w:val="00973872"/>
    <w:rsid w:val="00984182"/>
    <w:rsid w:val="0098441B"/>
    <w:rsid w:val="00987C89"/>
    <w:rsid w:val="00992C4A"/>
    <w:rsid w:val="009E3BE0"/>
    <w:rsid w:val="009F6BAD"/>
    <w:rsid w:val="009F6D40"/>
    <w:rsid w:val="00A06683"/>
    <w:rsid w:val="00A16418"/>
    <w:rsid w:val="00A34328"/>
    <w:rsid w:val="00A43B01"/>
    <w:rsid w:val="00A65005"/>
    <w:rsid w:val="00A71D9C"/>
    <w:rsid w:val="00A83394"/>
    <w:rsid w:val="00A84DE2"/>
    <w:rsid w:val="00AA26F5"/>
    <w:rsid w:val="00AA5673"/>
    <w:rsid w:val="00AA6C1E"/>
    <w:rsid w:val="00AB22BB"/>
    <w:rsid w:val="00AC015F"/>
    <w:rsid w:val="00AC1CA0"/>
    <w:rsid w:val="00AC30E4"/>
    <w:rsid w:val="00AC41D3"/>
    <w:rsid w:val="00AC4959"/>
    <w:rsid w:val="00AC4E12"/>
    <w:rsid w:val="00AC6457"/>
    <w:rsid w:val="00AE2674"/>
    <w:rsid w:val="00AF15A6"/>
    <w:rsid w:val="00AF5547"/>
    <w:rsid w:val="00AF6A90"/>
    <w:rsid w:val="00B00E33"/>
    <w:rsid w:val="00B01A40"/>
    <w:rsid w:val="00B06938"/>
    <w:rsid w:val="00B102DC"/>
    <w:rsid w:val="00B173CB"/>
    <w:rsid w:val="00B22CBD"/>
    <w:rsid w:val="00B359A6"/>
    <w:rsid w:val="00B71C0C"/>
    <w:rsid w:val="00B740D7"/>
    <w:rsid w:val="00B77A73"/>
    <w:rsid w:val="00B82FB8"/>
    <w:rsid w:val="00B976F6"/>
    <w:rsid w:val="00BA73EA"/>
    <w:rsid w:val="00BA7541"/>
    <w:rsid w:val="00BD2441"/>
    <w:rsid w:val="00C0133C"/>
    <w:rsid w:val="00C0451C"/>
    <w:rsid w:val="00C04CCA"/>
    <w:rsid w:val="00C05973"/>
    <w:rsid w:val="00C2220F"/>
    <w:rsid w:val="00C52535"/>
    <w:rsid w:val="00C52BA9"/>
    <w:rsid w:val="00C67531"/>
    <w:rsid w:val="00C73062"/>
    <w:rsid w:val="00C9025B"/>
    <w:rsid w:val="00C93424"/>
    <w:rsid w:val="00CA5159"/>
    <w:rsid w:val="00CA7D20"/>
    <w:rsid w:val="00CB1F4B"/>
    <w:rsid w:val="00CB2634"/>
    <w:rsid w:val="00CE05B1"/>
    <w:rsid w:val="00CE0A5D"/>
    <w:rsid w:val="00CE4786"/>
    <w:rsid w:val="00CE5BBC"/>
    <w:rsid w:val="00D02471"/>
    <w:rsid w:val="00D05ADA"/>
    <w:rsid w:val="00D05C1A"/>
    <w:rsid w:val="00D1466E"/>
    <w:rsid w:val="00D445FE"/>
    <w:rsid w:val="00D47574"/>
    <w:rsid w:val="00D52AF3"/>
    <w:rsid w:val="00D6394C"/>
    <w:rsid w:val="00D73FF2"/>
    <w:rsid w:val="00D75F90"/>
    <w:rsid w:val="00D863E3"/>
    <w:rsid w:val="00D92D3F"/>
    <w:rsid w:val="00DB4C4B"/>
    <w:rsid w:val="00DB5450"/>
    <w:rsid w:val="00DC36BA"/>
    <w:rsid w:val="00DC7641"/>
    <w:rsid w:val="00DC7D89"/>
    <w:rsid w:val="00E25EC4"/>
    <w:rsid w:val="00E32B79"/>
    <w:rsid w:val="00E40EDD"/>
    <w:rsid w:val="00E431FC"/>
    <w:rsid w:val="00E674CA"/>
    <w:rsid w:val="00E76D03"/>
    <w:rsid w:val="00E90070"/>
    <w:rsid w:val="00E978D0"/>
    <w:rsid w:val="00E97AD3"/>
    <w:rsid w:val="00EA1E0D"/>
    <w:rsid w:val="00EE750E"/>
    <w:rsid w:val="00EF730F"/>
    <w:rsid w:val="00F056D4"/>
    <w:rsid w:val="00F10DA8"/>
    <w:rsid w:val="00F13C99"/>
    <w:rsid w:val="00F16B78"/>
    <w:rsid w:val="00F2105B"/>
    <w:rsid w:val="00F415D1"/>
    <w:rsid w:val="00F519DD"/>
    <w:rsid w:val="00F51D72"/>
    <w:rsid w:val="00F661DB"/>
    <w:rsid w:val="00F67538"/>
    <w:rsid w:val="00F75CCE"/>
    <w:rsid w:val="00F842B3"/>
    <w:rsid w:val="00F92E76"/>
    <w:rsid w:val="00FA2560"/>
    <w:rsid w:val="00FA6FC7"/>
    <w:rsid w:val="00FB061D"/>
    <w:rsid w:val="00FB6299"/>
    <w:rsid w:val="00FC46F9"/>
    <w:rsid w:val="00FF6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85"/>
  </w:style>
  <w:style w:type="paragraph" w:styleId="Heading2">
    <w:name w:val="heading 2"/>
    <w:basedOn w:val="Normal"/>
    <w:next w:val="Normal"/>
    <w:link w:val="Heading2Char"/>
    <w:uiPriority w:val="9"/>
    <w:unhideWhenUsed/>
    <w:qFormat/>
    <w:rsid w:val="00897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F7"/>
    <w:pPr>
      <w:ind w:left="720"/>
      <w:contextualSpacing/>
    </w:pPr>
  </w:style>
  <w:style w:type="paragraph" w:styleId="NormalWeb">
    <w:name w:val="Normal (Web)"/>
    <w:basedOn w:val="Normal"/>
    <w:uiPriority w:val="99"/>
    <w:semiHidden/>
    <w:unhideWhenUsed/>
    <w:rsid w:val="007835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57F"/>
    <w:rPr>
      <w:b/>
      <w:bCs/>
    </w:rPr>
  </w:style>
  <w:style w:type="character" w:styleId="Hyperlink">
    <w:name w:val="Hyperlink"/>
    <w:basedOn w:val="DefaultParagraphFont"/>
    <w:uiPriority w:val="99"/>
    <w:semiHidden/>
    <w:unhideWhenUsed/>
    <w:rsid w:val="0078357F"/>
    <w:rPr>
      <w:color w:val="0000FF"/>
      <w:u w:val="single"/>
    </w:rPr>
  </w:style>
  <w:style w:type="paragraph" w:styleId="BalloonText">
    <w:name w:val="Balloon Text"/>
    <w:basedOn w:val="Normal"/>
    <w:link w:val="BalloonTextChar"/>
    <w:uiPriority w:val="99"/>
    <w:semiHidden/>
    <w:unhideWhenUsed/>
    <w:rsid w:val="00783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57F"/>
    <w:rPr>
      <w:rFonts w:ascii="Tahoma" w:hAnsi="Tahoma" w:cs="Tahoma"/>
      <w:sz w:val="16"/>
      <w:szCs w:val="16"/>
    </w:rPr>
  </w:style>
  <w:style w:type="table" w:styleId="TableGrid">
    <w:name w:val="Table Grid"/>
    <w:basedOn w:val="TableNormal"/>
    <w:uiPriority w:val="59"/>
    <w:rsid w:val="004D5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C7ECA"/>
    <w:pPr>
      <w:spacing w:after="0" w:line="240" w:lineRule="auto"/>
    </w:pPr>
  </w:style>
  <w:style w:type="character" w:customStyle="1" w:styleId="Heading2Char">
    <w:name w:val="Heading 2 Char"/>
    <w:basedOn w:val="DefaultParagraphFont"/>
    <w:link w:val="Heading2"/>
    <w:uiPriority w:val="9"/>
    <w:rsid w:val="008977E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51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9DD"/>
  </w:style>
  <w:style w:type="paragraph" w:styleId="Footer">
    <w:name w:val="footer"/>
    <w:basedOn w:val="Normal"/>
    <w:link w:val="FooterChar"/>
    <w:uiPriority w:val="99"/>
    <w:unhideWhenUsed/>
    <w:rsid w:val="00F51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DD"/>
  </w:style>
</w:styles>
</file>

<file path=word/webSettings.xml><?xml version="1.0" encoding="utf-8"?>
<w:webSettings xmlns:r="http://schemas.openxmlformats.org/officeDocument/2006/relationships" xmlns:w="http://schemas.openxmlformats.org/wordprocessingml/2006/main">
  <w:divs>
    <w:div w:id="49227691">
      <w:bodyDiv w:val="1"/>
      <w:marLeft w:val="0"/>
      <w:marRight w:val="0"/>
      <w:marTop w:val="0"/>
      <w:marBottom w:val="0"/>
      <w:divBdr>
        <w:top w:val="none" w:sz="0" w:space="0" w:color="auto"/>
        <w:left w:val="none" w:sz="0" w:space="0" w:color="auto"/>
        <w:bottom w:val="none" w:sz="0" w:space="0" w:color="auto"/>
        <w:right w:val="none" w:sz="0" w:space="0" w:color="auto"/>
      </w:divBdr>
      <w:divsChild>
        <w:div w:id="166284961">
          <w:marLeft w:val="0"/>
          <w:marRight w:val="0"/>
          <w:marTop w:val="0"/>
          <w:marBottom w:val="0"/>
          <w:divBdr>
            <w:top w:val="none" w:sz="0" w:space="0" w:color="auto"/>
            <w:left w:val="none" w:sz="0" w:space="0" w:color="auto"/>
            <w:bottom w:val="none" w:sz="0" w:space="0" w:color="auto"/>
            <w:right w:val="none" w:sz="0" w:space="0" w:color="auto"/>
          </w:divBdr>
        </w:div>
        <w:div w:id="127167274">
          <w:marLeft w:val="0"/>
          <w:marRight w:val="0"/>
          <w:marTop w:val="0"/>
          <w:marBottom w:val="0"/>
          <w:divBdr>
            <w:top w:val="none" w:sz="0" w:space="0" w:color="auto"/>
            <w:left w:val="none" w:sz="0" w:space="0" w:color="auto"/>
            <w:bottom w:val="none" w:sz="0" w:space="0" w:color="auto"/>
            <w:right w:val="none" w:sz="0" w:space="0" w:color="auto"/>
          </w:divBdr>
        </w:div>
        <w:div w:id="1549150887">
          <w:marLeft w:val="0"/>
          <w:marRight w:val="0"/>
          <w:marTop w:val="0"/>
          <w:marBottom w:val="0"/>
          <w:divBdr>
            <w:top w:val="none" w:sz="0" w:space="0" w:color="auto"/>
            <w:left w:val="none" w:sz="0" w:space="0" w:color="auto"/>
            <w:bottom w:val="none" w:sz="0" w:space="0" w:color="auto"/>
            <w:right w:val="none" w:sz="0" w:space="0" w:color="auto"/>
          </w:divBdr>
        </w:div>
        <w:div w:id="1335259049">
          <w:marLeft w:val="0"/>
          <w:marRight w:val="0"/>
          <w:marTop w:val="0"/>
          <w:marBottom w:val="0"/>
          <w:divBdr>
            <w:top w:val="none" w:sz="0" w:space="0" w:color="auto"/>
            <w:left w:val="none" w:sz="0" w:space="0" w:color="auto"/>
            <w:bottom w:val="none" w:sz="0" w:space="0" w:color="auto"/>
            <w:right w:val="none" w:sz="0" w:space="0" w:color="auto"/>
          </w:divBdr>
        </w:div>
        <w:div w:id="1263875495">
          <w:marLeft w:val="0"/>
          <w:marRight w:val="0"/>
          <w:marTop w:val="0"/>
          <w:marBottom w:val="0"/>
          <w:divBdr>
            <w:top w:val="none" w:sz="0" w:space="0" w:color="auto"/>
            <w:left w:val="none" w:sz="0" w:space="0" w:color="auto"/>
            <w:bottom w:val="none" w:sz="0" w:space="0" w:color="auto"/>
            <w:right w:val="none" w:sz="0" w:space="0" w:color="auto"/>
          </w:divBdr>
        </w:div>
        <w:div w:id="1727946351">
          <w:marLeft w:val="0"/>
          <w:marRight w:val="0"/>
          <w:marTop w:val="0"/>
          <w:marBottom w:val="0"/>
          <w:divBdr>
            <w:top w:val="none" w:sz="0" w:space="0" w:color="auto"/>
            <w:left w:val="none" w:sz="0" w:space="0" w:color="auto"/>
            <w:bottom w:val="none" w:sz="0" w:space="0" w:color="auto"/>
            <w:right w:val="none" w:sz="0" w:space="0" w:color="auto"/>
          </w:divBdr>
        </w:div>
        <w:div w:id="1557428779">
          <w:marLeft w:val="0"/>
          <w:marRight w:val="0"/>
          <w:marTop w:val="0"/>
          <w:marBottom w:val="0"/>
          <w:divBdr>
            <w:top w:val="none" w:sz="0" w:space="0" w:color="auto"/>
            <w:left w:val="none" w:sz="0" w:space="0" w:color="auto"/>
            <w:bottom w:val="none" w:sz="0" w:space="0" w:color="auto"/>
            <w:right w:val="none" w:sz="0" w:space="0" w:color="auto"/>
          </w:divBdr>
        </w:div>
        <w:div w:id="1705324616">
          <w:marLeft w:val="0"/>
          <w:marRight w:val="0"/>
          <w:marTop w:val="0"/>
          <w:marBottom w:val="0"/>
          <w:divBdr>
            <w:top w:val="none" w:sz="0" w:space="0" w:color="auto"/>
            <w:left w:val="none" w:sz="0" w:space="0" w:color="auto"/>
            <w:bottom w:val="none" w:sz="0" w:space="0" w:color="auto"/>
            <w:right w:val="none" w:sz="0" w:space="0" w:color="auto"/>
          </w:divBdr>
        </w:div>
        <w:div w:id="1065378998">
          <w:marLeft w:val="0"/>
          <w:marRight w:val="0"/>
          <w:marTop w:val="0"/>
          <w:marBottom w:val="0"/>
          <w:divBdr>
            <w:top w:val="none" w:sz="0" w:space="0" w:color="auto"/>
            <w:left w:val="none" w:sz="0" w:space="0" w:color="auto"/>
            <w:bottom w:val="none" w:sz="0" w:space="0" w:color="auto"/>
            <w:right w:val="none" w:sz="0" w:space="0" w:color="auto"/>
          </w:divBdr>
        </w:div>
        <w:div w:id="1256940635">
          <w:marLeft w:val="0"/>
          <w:marRight w:val="0"/>
          <w:marTop w:val="0"/>
          <w:marBottom w:val="0"/>
          <w:divBdr>
            <w:top w:val="none" w:sz="0" w:space="0" w:color="auto"/>
            <w:left w:val="none" w:sz="0" w:space="0" w:color="auto"/>
            <w:bottom w:val="none" w:sz="0" w:space="0" w:color="auto"/>
            <w:right w:val="none" w:sz="0" w:space="0" w:color="auto"/>
          </w:divBdr>
        </w:div>
        <w:div w:id="296959806">
          <w:marLeft w:val="0"/>
          <w:marRight w:val="0"/>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
        <w:div w:id="72048466">
          <w:marLeft w:val="0"/>
          <w:marRight w:val="0"/>
          <w:marTop w:val="0"/>
          <w:marBottom w:val="0"/>
          <w:divBdr>
            <w:top w:val="none" w:sz="0" w:space="0" w:color="auto"/>
            <w:left w:val="none" w:sz="0" w:space="0" w:color="auto"/>
            <w:bottom w:val="none" w:sz="0" w:space="0" w:color="auto"/>
            <w:right w:val="none" w:sz="0" w:space="0" w:color="auto"/>
          </w:divBdr>
        </w:div>
      </w:divsChild>
    </w:div>
    <w:div w:id="532038157">
      <w:bodyDiv w:val="1"/>
      <w:marLeft w:val="0"/>
      <w:marRight w:val="0"/>
      <w:marTop w:val="0"/>
      <w:marBottom w:val="0"/>
      <w:divBdr>
        <w:top w:val="none" w:sz="0" w:space="0" w:color="auto"/>
        <w:left w:val="none" w:sz="0" w:space="0" w:color="auto"/>
        <w:bottom w:val="none" w:sz="0" w:space="0" w:color="auto"/>
        <w:right w:val="none" w:sz="0" w:space="0" w:color="auto"/>
      </w:divBdr>
    </w:div>
    <w:div w:id="637490053">
      <w:bodyDiv w:val="1"/>
      <w:marLeft w:val="0"/>
      <w:marRight w:val="0"/>
      <w:marTop w:val="0"/>
      <w:marBottom w:val="0"/>
      <w:divBdr>
        <w:top w:val="none" w:sz="0" w:space="0" w:color="auto"/>
        <w:left w:val="none" w:sz="0" w:space="0" w:color="auto"/>
        <w:bottom w:val="none" w:sz="0" w:space="0" w:color="auto"/>
        <w:right w:val="none" w:sz="0" w:space="0" w:color="auto"/>
      </w:divBdr>
      <w:divsChild>
        <w:div w:id="1286621104">
          <w:marLeft w:val="0"/>
          <w:marRight w:val="0"/>
          <w:marTop w:val="0"/>
          <w:marBottom w:val="0"/>
          <w:divBdr>
            <w:top w:val="none" w:sz="0" w:space="0" w:color="auto"/>
            <w:left w:val="none" w:sz="0" w:space="0" w:color="auto"/>
            <w:bottom w:val="none" w:sz="0" w:space="0" w:color="auto"/>
            <w:right w:val="none" w:sz="0" w:space="0" w:color="auto"/>
          </w:divBdr>
        </w:div>
        <w:div w:id="1353914089">
          <w:marLeft w:val="0"/>
          <w:marRight w:val="0"/>
          <w:marTop w:val="0"/>
          <w:marBottom w:val="0"/>
          <w:divBdr>
            <w:top w:val="none" w:sz="0" w:space="0" w:color="auto"/>
            <w:left w:val="none" w:sz="0" w:space="0" w:color="auto"/>
            <w:bottom w:val="none" w:sz="0" w:space="0" w:color="auto"/>
            <w:right w:val="none" w:sz="0" w:space="0" w:color="auto"/>
          </w:divBdr>
        </w:div>
        <w:div w:id="24335094">
          <w:marLeft w:val="0"/>
          <w:marRight w:val="0"/>
          <w:marTop w:val="0"/>
          <w:marBottom w:val="0"/>
          <w:divBdr>
            <w:top w:val="none" w:sz="0" w:space="0" w:color="auto"/>
            <w:left w:val="none" w:sz="0" w:space="0" w:color="auto"/>
            <w:bottom w:val="none" w:sz="0" w:space="0" w:color="auto"/>
            <w:right w:val="none" w:sz="0" w:space="0" w:color="auto"/>
          </w:divBdr>
        </w:div>
        <w:div w:id="1458185192">
          <w:marLeft w:val="0"/>
          <w:marRight w:val="0"/>
          <w:marTop w:val="0"/>
          <w:marBottom w:val="0"/>
          <w:divBdr>
            <w:top w:val="none" w:sz="0" w:space="0" w:color="auto"/>
            <w:left w:val="none" w:sz="0" w:space="0" w:color="auto"/>
            <w:bottom w:val="none" w:sz="0" w:space="0" w:color="auto"/>
            <w:right w:val="none" w:sz="0" w:space="0" w:color="auto"/>
          </w:divBdr>
        </w:div>
        <w:div w:id="2124835123">
          <w:marLeft w:val="0"/>
          <w:marRight w:val="0"/>
          <w:marTop w:val="0"/>
          <w:marBottom w:val="0"/>
          <w:divBdr>
            <w:top w:val="none" w:sz="0" w:space="0" w:color="auto"/>
            <w:left w:val="none" w:sz="0" w:space="0" w:color="auto"/>
            <w:bottom w:val="none" w:sz="0" w:space="0" w:color="auto"/>
            <w:right w:val="none" w:sz="0" w:space="0" w:color="auto"/>
          </w:divBdr>
        </w:div>
        <w:div w:id="1867479204">
          <w:marLeft w:val="0"/>
          <w:marRight w:val="0"/>
          <w:marTop w:val="0"/>
          <w:marBottom w:val="0"/>
          <w:divBdr>
            <w:top w:val="none" w:sz="0" w:space="0" w:color="auto"/>
            <w:left w:val="none" w:sz="0" w:space="0" w:color="auto"/>
            <w:bottom w:val="none" w:sz="0" w:space="0" w:color="auto"/>
            <w:right w:val="none" w:sz="0" w:space="0" w:color="auto"/>
          </w:divBdr>
        </w:div>
        <w:div w:id="1486816711">
          <w:marLeft w:val="0"/>
          <w:marRight w:val="0"/>
          <w:marTop w:val="0"/>
          <w:marBottom w:val="0"/>
          <w:divBdr>
            <w:top w:val="none" w:sz="0" w:space="0" w:color="auto"/>
            <w:left w:val="none" w:sz="0" w:space="0" w:color="auto"/>
            <w:bottom w:val="none" w:sz="0" w:space="0" w:color="auto"/>
            <w:right w:val="none" w:sz="0" w:space="0" w:color="auto"/>
          </w:divBdr>
        </w:div>
        <w:div w:id="586228022">
          <w:marLeft w:val="0"/>
          <w:marRight w:val="0"/>
          <w:marTop w:val="0"/>
          <w:marBottom w:val="0"/>
          <w:divBdr>
            <w:top w:val="none" w:sz="0" w:space="0" w:color="auto"/>
            <w:left w:val="none" w:sz="0" w:space="0" w:color="auto"/>
            <w:bottom w:val="none" w:sz="0" w:space="0" w:color="auto"/>
            <w:right w:val="none" w:sz="0" w:space="0" w:color="auto"/>
          </w:divBdr>
        </w:div>
        <w:div w:id="759641225">
          <w:marLeft w:val="0"/>
          <w:marRight w:val="0"/>
          <w:marTop w:val="0"/>
          <w:marBottom w:val="0"/>
          <w:divBdr>
            <w:top w:val="none" w:sz="0" w:space="0" w:color="auto"/>
            <w:left w:val="none" w:sz="0" w:space="0" w:color="auto"/>
            <w:bottom w:val="none" w:sz="0" w:space="0" w:color="auto"/>
            <w:right w:val="none" w:sz="0" w:space="0" w:color="auto"/>
          </w:divBdr>
        </w:div>
        <w:div w:id="1944066796">
          <w:marLeft w:val="0"/>
          <w:marRight w:val="0"/>
          <w:marTop w:val="0"/>
          <w:marBottom w:val="0"/>
          <w:divBdr>
            <w:top w:val="none" w:sz="0" w:space="0" w:color="auto"/>
            <w:left w:val="none" w:sz="0" w:space="0" w:color="auto"/>
            <w:bottom w:val="none" w:sz="0" w:space="0" w:color="auto"/>
            <w:right w:val="none" w:sz="0" w:space="0" w:color="auto"/>
          </w:divBdr>
        </w:div>
        <w:div w:id="1494301294">
          <w:marLeft w:val="0"/>
          <w:marRight w:val="0"/>
          <w:marTop w:val="0"/>
          <w:marBottom w:val="0"/>
          <w:divBdr>
            <w:top w:val="none" w:sz="0" w:space="0" w:color="auto"/>
            <w:left w:val="none" w:sz="0" w:space="0" w:color="auto"/>
            <w:bottom w:val="none" w:sz="0" w:space="0" w:color="auto"/>
            <w:right w:val="none" w:sz="0" w:space="0" w:color="auto"/>
          </w:divBdr>
        </w:div>
        <w:div w:id="803305027">
          <w:marLeft w:val="0"/>
          <w:marRight w:val="0"/>
          <w:marTop w:val="0"/>
          <w:marBottom w:val="0"/>
          <w:divBdr>
            <w:top w:val="none" w:sz="0" w:space="0" w:color="auto"/>
            <w:left w:val="none" w:sz="0" w:space="0" w:color="auto"/>
            <w:bottom w:val="none" w:sz="0" w:space="0" w:color="auto"/>
            <w:right w:val="none" w:sz="0" w:space="0" w:color="auto"/>
          </w:divBdr>
        </w:div>
        <w:div w:id="424960644">
          <w:marLeft w:val="0"/>
          <w:marRight w:val="0"/>
          <w:marTop w:val="0"/>
          <w:marBottom w:val="0"/>
          <w:divBdr>
            <w:top w:val="none" w:sz="0" w:space="0" w:color="auto"/>
            <w:left w:val="none" w:sz="0" w:space="0" w:color="auto"/>
            <w:bottom w:val="none" w:sz="0" w:space="0" w:color="auto"/>
            <w:right w:val="none" w:sz="0" w:space="0" w:color="auto"/>
          </w:divBdr>
        </w:div>
        <w:div w:id="2043092051">
          <w:marLeft w:val="0"/>
          <w:marRight w:val="0"/>
          <w:marTop w:val="0"/>
          <w:marBottom w:val="0"/>
          <w:divBdr>
            <w:top w:val="none" w:sz="0" w:space="0" w:color="auto"/>
            <w:left w:val="none" w:sz="0" w:space="0" w:color="auto"/>
            <w:bottom w:val="none" w:sz="0" w:space="0" w:color="auto"/>
            <w:right w:val="none" w:sz="0" w:space="0" w:color="auto"/>
          </w:divBdr>
        </w:div>
      </w:divsChild>
    </w:div>
    <w:div w:id="7924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3632-2941-437E-9302-DB82AC73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Pal</dc:creator>
  <cp:lastModifiedBy>Dean(FW)</cp:lastModifiedBy>
  <cp:revision>67</cp:revision>
  <cp:lastPrinted>2019-08-01T05:38:00Z</cp:lastPrinted>
  <dcterms:created xsi:type="dcterms:W3CDTF">2018-08-13T09:14:00Z</dcterms:created>
  <dcterms:modified xsi:type="dcterms:W3CDTF">2019-08-05T10:54:00Z</dcterms:modified>
</cp:coreProperties>
</file>