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11"/>
        <w:tblW w:w="0" w:type="auto"/>
        <w:tblLook w:val="04A0"/>
      </w:tblPr>
      <w:tblGrid>
        <w:gridCol w:w="930"/>
        <w:gridCol w:w="2274"/>
        <w:gridCol w:w="1995"/>
        <w:gridCol w:w="1193"/>
        <w:gridCol w:w="1848"/>
      </w:tblGrid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jc w:val="center"/>
              <w:rPr>
                <w:b/>
              </w:rPr>
            </w:pPr>
            <w:r w:rsidRPr="001D418F">
              <w:rPr>
                <w:b/>
              </w:rPr>
              <w:t>Sr. No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jc w:val="center"/>
              <w:rPr>
                <w:b/>
              </w:rPr>
            </w:pPr>
            <w:r w:rsidRPr="001D418F">
              <w:rPr>
                <w:b/>
              </w:rPr>
              <w:t xml:space="preserve">Name 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jc w:val="center"/>
              <w:rPr>
                <w:b/>
              </w:rPr>
            </w:pPr>
            <w:r w:rsidRPr="001D418F">
              <w:rPr>
                <w:b/>
              </w:rPr>
              <w:t>Class/Section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jc w:val="center"/>
              <w:rPr>
                <w:b/>
              </w:rPr>
            </w:pPr>
            <w:r w:rsidRPr="001D418F">
              <w:rPr>
                <w:b/>
              </w:rPr>
              <w:t>Roll No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jc w:val="center"/>
              <w:rPr>
                <w:b/>
              </w:rPr>
            </w:pPr>
            <w:r w:rsidRPr="001D418F">
              <w:rPr>
                <w:b/>
              </w:rPr>
              <w:t>Sem./Year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Anupam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Bhandari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Research Scholar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1242 MA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Ph.D. 6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Vikas</w:t>
            </w:r>
            <w:proofErr w:type="spellEnd"/>
            <w:r w:rsidRPr="001D418F">
              <w:t xml:space="preserve"> Kumar 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Research Scholar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1353 MA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Ph.D. 3</w:t>
            </w:r>
            <w:r w:rsidRPr="001D418F">
              <w:rPr>
                <w:vertAlign w:val="superscript"/>
              </w:rPr>
              <w:t>rd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3</w:t>
            </w:r>
          </w:p>
        </w:tc>
        <w:tc>
          <w:tcPr>
            <w:tcW w:w="2274" w:type="dxa"/>
          </w:tcPr>
          <w:p w:rsidR="00BF737C" w:rsidRPr="001D418F" w:rsidRDefault="00BF737C" w:rsidP="00BF737C">
            <w:proofErr w:type="spellStart"/>
            <w:r w:rsidRPr="001D418F">
              <w:t>Vineet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jc w:val="center"/>
            </w:pPr>
            <w:r w:rsidRPr="001D418F">
              <w:t>M. Tech.  Civil</w:t>
            </w:r>
          </w:p>
        </w:tc>
        <w:tc>
          <w:tcPr>
            <w:tcW w:w="1193" w:type="dxa"/>
          </w:tcPr>
          <w:p w:rsidR="00BF737C" w:rsidRPr="001D418F" w:rsidRDefault="00BF737C" w:rsidP="00BF737C">
            <w:r w:rsidRPr="001D418F">
              <w:t>211098</w:t>
            </w:r>
          </w:p>
        </w:tc>
        <w:tc>
          <w:tcPr>
            <w:tcW w:w="1848" w:type="dxa"/>
          </w:tcPr>
          <w:p w:rsidR="00BF737C" w:rsidRPr="001D418F" w:rsidRDefault="00BF737C" w:rsidP="00BF737C">
            <w:r w:rsidRPr="001D418F">
              <w:t>M. Tech.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4</w:t>
            </w:r>
          </w:p>
        </w:tc>
        <w:tc>
          <w:tcPr>
            <w:tcW w:w="2274" w:type="dxa"/>
          </w:tcPr>
          <w:p w:rsidR="00BF737C" w:rsidRPr="001D418F" w:rsidRDefault="00BF737C" w:rsidP="00BF737C">
            <w:proofErr w:type="spellStart"/>
            <w:r w:rsidRPr="001D418F">
              <w:t>Sweety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jc w:val="center"/>
            </w:pPr>
            <w:r w:rsidRPr="001D418F">
              <w:t>M. Tech.  Civil</w:t>
            </w:r>
          </w:p>
        </w:tc>
        <w:tc>
          <w:tcPr>
            <w:tcW w:w="1193" w:type="dxa"/>
          </w:tcPr>
          <w:p w:rsidR="00BF737C" w:rsidRPr="001D418F" w:rsidRDefault="00BF737C" w:rsidP="00BF737C">
            <w:r w:rsidRPr="001D418F">
              <w:t>211091</w:t>
            </w:r>
          </w:p>
        </w:tc>
        <w:tc>
          <w:tcPr>
            <w:tcW w:w="1848" w:type="dxa"/>
          </w:tcPr>
          <w:p w:rsidR="00BF737C" w:rsidRPr="001D418F" w:rsidRDefault="00BF737C" w:rsidP="00BF737C">
            <w:r w:rsidRPr="001D418F">
              <w:t>M. Tech.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5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 xml:space="preserve">Deep </w:t>
            </w:r>
            <w:proofErr w:type="spellStart"/>
            <w:r w:rsidRPr="001D418F">
              <w:t>Raheja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 xml:space="preserve">Civil 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110208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6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Suchi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Malhotra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Comp.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510006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7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Aarushi</w:t>
            </w:r>
            <w:proofErr w:type="spellEnd"/>
            <w:r w:rsidRPr="001D418F">
              <w:t xml:space="preserve"> Gupta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ECE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110633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8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Dushyanta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IT4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110686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9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Vivek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Arora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IT4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110268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10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Karan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M1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110073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11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Ashish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M2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110207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4</w:t>
            </w:r>
            <w:r w:rsidRPr="001D418F">
              <w:rPr>
                <w:vertAlign w:val="superscript"/>
              </w:rPr>
              <w:t>th</w:t>
            </w:r>
            <w:r w:rsidRPr="001D418F">
              <w:t xml:space="preserve"> 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12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Vipin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Sahu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A2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111067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13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Rohit</w:t>
            </w:r>
            <w:proofErr w:type="spellEnd"/>
            <w:r w:rsidRPr="001D418F">
              <w:t xml:space="preserve"> Kumar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B1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111078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14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Rahul</w:t>
            </w:r>
            <w:proofErr w:type="spellEnd"/>
            <w:r w:rsidRPr="001D418F">
              <w:t xml:space="preserve"> 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C2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111177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15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Saurabh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D2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111260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16</w:t>
            </w:r>
          </w:p>
        </w:tc>
        <w:tc>
          <w:tcPr>
            <w:tcW w:w="2274" w:type="dxa"/>
          </w:tcPr>
          <w:p w:rsidR="00BF737C" w:rsidRPr="001D418F" w:rsidRDefault="00BF737C" w:rsidP="00BF737C">
            <w:proofErr w:type="spellStart"/>
            <w:r w:rsidRPr="001D418F">
              <w:t>Gauraang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Manchanda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jc w:val="center"/>
            </w:pPr>
            <w:r w:rsidRPr="001D418F">
              <w:t>E1</w:t>
            </w:r>
          </w:p>
        </w:tc>
        <w:tc>
          <w:tcPr>
            <w:tcW w:w="1193" w:type="dxa"/>
          </w:tcPr>
          <w:p w:rsidR="00BF737C" w:rsidRPr="001D418F" w:rsidRDefault="00BF737C" w:rsidP="00BF737C">
            <w:r w:rsidRPr="001D418F">
              <w:t>111289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17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Neha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Mittal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E2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111339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18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Mohit</w:t>
            </w:r>
            <w:proofErr w:type="spellEnd"/>
            <w:r w:rsidRPr="001D418F">
              <w:t xml:space="preserve"> Sharma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F1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111359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19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Shweta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Sapra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F2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111413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20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Tushar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Sanghi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G1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111453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21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Umesh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H2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111526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22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Gaurav</w:t>
            </w:r>
            <w:proofErr w:type="spellEnd"/>
            <w:r w:rsidRPr="001D418F">
              <w:t xml:space="preserve"> Gupta</w:t>
            </w:r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I1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111561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23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Ankit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Barthwal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J2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111666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24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Sachin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K1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111732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25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Sneha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K1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111717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  <w:tr w:rsidR="00BF737C" w:rsidRPr="001D418F" w:rsidTr="00BF737C">
        <w:tc>
          <w:tcPr>
            <w:tcW w:w="930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26</w:t>
            </w:r>
          </w:p>
        </w:tc>
        <w:tc>
          <w:tcPr>
            <w:tcW w:w="2274" w:type="dxa"/>
          </w:tcPr>
          <w:p w:rsidR="00BF737C" w:rsidRPr="001D418F" w:rsidRDefault="00BF737C" w:rsidP="00BF737C">
            <w:pPr>
              <w:spacing w:line="480" w:lineRule="auto"/>
            </w:pPr>
            <w:proofErr w:type="spellStart"/>
            <w:r w:rsidRPr="001D418F">
              <w:t>Kunal</w:t>
            </w:r>
            <w:proofErr w:type="spellEnd"/>
            <w:r w:rsidRPr="001D418F">
              <w:t xml:space="preserve"> </w:t>
            </w:r>
            <w:proofErr w:type="spellStart"/>
            <w:r w:rsidRPr="001D418F">
              <w:t>Sahi</w:t>
            </w:r>
            <w:proofErr w:type="spellEnd"/>
          </w:p>
        </w:tc>
        <w:tc>
          <w:tcPr>
            <w:tcW w:w="1995" w:type="dxa"/>
          </w:tcPr>
          <w:p w:rsidR="00BF737C" w:rsidRPr="001D418F" w:rsidRDefault="00BF737C" w:rsidP="00BF737C">
            <w:pPr>
              <w:spacing w:line="480" w:lineRule="auto"/>
              <w:jc w:val="center"/>
            </w:pPr>
            <w:r w:rsidRPr="001D418F">
              <w:t>L2</w:t>
            </w:r>
          </w:p>
        </w:tc>
        <w:tc>
          <w:tcPr>
            <w:tcW w:w="1193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111817</w:t>
            </w:r>
          </w:p>
        </w:tc>
        <w:tc>
          <w:tcPr>
            <w:tcW w:w="1848" w:type="dxa"/>
          </w:tcPr>
          <w:p w:rsidR="00BF737C" w:rsidRPr="001D418F" w:rsidRDefault="00BF737C" w:rsidP="00BF737C">
            <w:pPr>
              <w:spacing w:line="480" w:lineRule="auto"/>
            </w:pPr>
            <w:r w:rsidRPr="001D418F">
              <w:t>B. Tech 2</w:t>
            </w:r>
            <w:r w:rsidRPr="001D418F">
              <w:rPr>
                <w:vertAlign w:val="superscript"/>
              </w:rPr>
              <w:t>nd</w:t>
            </w:r>
            <w:r w:rsidRPr="001D418F">
              <w:t xml:space="preserve"> sem.</w:t>
            </w:r>
          </w:p>
        </w:tc>
      </w:tr>
    </w:tbl>
    <w:p w:rsidR="00FF14A9" w:rsidRPr="001D418F" w:rsidRDefault="00BF737C" w:rsidP="00BF737C">
      <w:pPr>
        <w:spacing w:after="0" w:line="240" w:lineRule="auto"/>
        <w:jc w:val="center"/>
      </w:pPr>
      <w:r w:rsidRPr="00BF737C">
        <w:rPr>
          <w:rFonts w:ascii="Times New Roman" w:hAnsi="Times New Roman"/>
          <w:b/>
          <w:color w:val="000000"/>
          <w:sz w:val="28"/>
          <w:szCs w:val="28"/>
          <w:u w:val="single"/>
        </w:rPr>
        <w:t>Student Advisory Committee (SAC)</w:t>
      </w:r>
    </w:p>
    <w:sectPr w:rsidR="00FF14A9" w:rsidRPr="001D418F" w:rsidSect="001D418F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E86"/>
    <w:multiLevelType w:val="hybridMultilevel"/>
    <w:tmpl w:val="5CF24782"/>
    <w:lvl w:ilvl="0" w:tplc="A748E10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7F4"/>
    <w:rsid w:val="001301FF"/>
    <w:rsid w:val="001647C3"/>
    <w:rsid w:val="001917F4"/>
    <w:rsid w:val="001D418F"/>
    <w:rsid w:val="003B14BB"/>
    <w:rsid w:val="00431253"/>
    <w:rsid w:val="005F19E6"/>
    <w:rsid w:val="00721001"/>
    <w:rsid w:val="007342AB"/>
    <w:rsid w:val="00971FF8"/>
    <w:rsid w:val="009F7F67"/>
    <w:rsid w:val="00BF737C"/>
    <w:rsid w:val="00FF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1049</Characters>
  <Application>Microsoft Office Word</Application>
  <DocSecurity>0</DocSecurity>
  <Lines>8</Lines>
  <Paragraphs>2</Paragraphs>
  <ScaleCrop>false</ScaleCrop>
  <Company>----------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khalsa</cp:lastModifiedBy>
  <cp:revision>7</cp:revision>
  <cp:lastPrinted>2012-01-17T20:06:00Z</cp:lastPrinted>
  <dcterms:created xsi:type="dcterms:W3CDTF">2012-01-17T19:15:00Z</dcterms:created>
  <dcterms:modified xsi:type="dcterms:W3CDTF">2012-03-13T05:21:00Z</dcterms:modified>
</cp:coreProperties>
</file>